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4110" w:rsidRPr="00EA5FE2" w:rsidRDefault="00415BF8" w:rsidP="00CA5C5B">
      <w:pPr>
        <w:pBdr>
          <w:top w:val="nil"/>
          <w:left w:val="nil"/>
          <w:bottom w:val="nil"/>
          <w:right w:val="nil"/>
          <w:between w:val="nil"/>
        </w:pBdr>
        <w:spacing w:after="20"/>
        <w:jc w:val="center"/>
        <w:rPr>
          <w:rFonts w:eastAsia="Times"/>
          <w:color w:val="000000"/>
          <w:sz w:val="40"/>
          <w:szCs w:val="24"/>
        </w:rPr>
      </w:pPr>
      <w:r w:rsidRPr="00EA5FE2">
        <w:rPr>
          <w:noProof/>
          <w:color w:val="000000"/>
          <w:sz w:val="40"/>
          <w:szCs w:val="24"/>
        </w:rPr>
        <w:drawing>
          <wp:inline distT="0" distB="0" distL="114300" distR="114300" wp14:anchorId="728B7646" wp14:editId="6B456119">
            <wp:extent cx="1218565" cy="102552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218565" cy="1025525"/>
                    </a:xfrm>
                    <a:prstGeom prst="rect">
                      <a:avLst/>
                    </a:prstGeom>
                    <a:ln/>
                  </pic:spPr>
                </pic:pic>
              </a:graphicData>
            </a:graphic>
          </wp:inline>
        </w:drawing>
      </w:r>
    </w:p>
    <w:p w:rsidR="006D4110" w:rsidRPr="00CA5C5B" w:rsidRDefault="00415BF8" w:rsidP="00CA5C5B">
      <w:pPr>
        <w:keepNext/>
        <w:pBdr>
          <w:top w:val="nil"/>
          <w:left w:val="nil"/>
          <w:bottom w:val="nil"/>
          <w:right w:val="nil"/>
          <w:between w:val="nil"/>
        </w:pBdr>
        <w:spacing w:after="20"/>
        <w:jc w:val="center"/>
        <w:rPr>
          <w:rFonts w:eastAsia="Times"/>
          <w:b/>
          <w:smallCaps/>
          <w:color w:val="000000"/>
          <w:sz w:val="24"/>
          <w:szCs w:val="24"/>
        </w:rPr>
      </w:pPr>
      <w:r w:rsidRPr="00CA5C5B">
        <w:rPr>
          <w:rFonts w:eastAsia="Times"/>
          <w:b/>
          <w:smallCaps/>
          <w:color w:val="000000"/>
          <w:sz w:val="24"/>
          <w:szCs w:val="24"/>
        </w:rPr>
        <w:t>Р Е П У Б Л И К А   Б Ъ Л Г А Р И Я</w:t>
      </w:r>
    </w:p>
    <w:p w:rsidR="006D4110" w:rsidRPr="00CA5C5B" w:rsidRDefault="00415BF8" w:rsidP="00CA5C5B">
      <w:pPr>
        <w:pBdr>
          <w:top w:val="nil"/>
          <w:left w:val="nil"/>
          <w:bottom w:val="single" w:sz="4" w:space="0" w:color="000000"/>
          <w:right w:val="nil"/>
          <w:between w:val="nil"/>
        </w:pBdr>
        <w:spacing w:after="20"/>
        <w:jc w:val="center"/>
        <w:rPr>
          <w:rFonts w:eastAsia="HebarU"/>
          <w:color w:val="000000"/>
          <w:sz w:val="24"/>
          <w:szCs w:val="24"/>
        </w:rPr>
      </w:pPr>
      <w:r w:rsidRPr="00CA5C5B">
        <w:rPr>
          <w:rFonts w:eastAsia="Times"/>
          <w:b/>
          <w:color w:val="000000"/>
          <w:sz w:val="24"/>
          <w:szCs w:val="24"/>
        </w:rPr>
        <w:t>ОБЛАСТEН УПРАВИТЕЛ НА ОБЛАСТ ХАСКОВО</w:t>
      </w:r>
    </w:p>
    <w:p w:rsidR="006E7E36" w:rsidRPr="00D02F3D" w:rsidRDefault="006E7E36" w:rsidP="00CA5C5B">
      <w:pPr>
        <w:rPr>
          <w:b/>
          <w:color w:val="262626" w:themeColor="text1" w:themeTint="D9"/>
          <w:sz w:val="24"/>
          <w:szCs w:val="24"/>
          <w:lang w:val="en-US"/>
        </w:rPr>
      </w:pPr>
    </w:p>
    <w:p w:rsidR="004B6834" w:rsidRPr="004B6834" w:rsidRDefault="004B6834" w:rsidP="004B6834">
      <w:pPr>
        <w:jc w:val="center"/>
        <w:rPr>
          <w:b/>
          <w:color w:val="262626" w:themeColor="text1" w:themeTint="D9"/>
          <w:sz w:val="56"/>
          <w:szCs w:val="56"/>
          <w:shd w:val="clear" w:color="auto" w:fill="FFFFFF"/>
        </w:rPr>
      </w:pPr>
    </w:p>
    <w:p w:rsidR="004B6834" w:rsidRDefault="004B6834" w:rsidP="004B6834">
      <w:pPr>
        <w:jc w:val="center"/>
        <w:rPr>
          <w:b/>
          <w:color w:val="262626" w:themeColor="text1" w:themeTint="D9"/>
          <w:sz w:val="56"/>
          <w:szCs w:val="56"/>
          <w:shd w:val="clear" w:color="auto" w:fill="FFFFFF"/>
        </w:rPr>
      </w:pPr>
      <w:r w:rsidRPr="004B6834">
        <w:rPr>
          <w:b/>
          <w:color w:val="262626" w:themeColor="text1" w:themeTint="D9"/>
          <w:sz w:val="56"/>
          <w:szCs w:val="56"/>
          <w:shd w:val="clear" w:color="auto" w:fill="FFFFFF"/>
        </w:rPr>
        <w:t>ДОКЛАД</w:t>
      </w:r>
    </w:p>
    <w:p w:rsidR="004B6834" w:rsidRDefault="004B6834" w:rsidP="004B6834">
      <w:pPr>
        <w:jc w:val="center"/>
        <w:rPr>
          <w:b/>
          <w:color w:val="262626" w:themeColor="text1" w:themeTint="D9"/>
          <w:sz w:val="56"/>
          <w:szCs w:val="56"/>
          <w:shd w:val="clear" w:color="auto" w:fill="FFFFFF"/>
        </w:rPr>
      </w:pPr>
    </w:p>
    <w:p w:rsidR="004B6834" w:rsidRPr="004B6834" w:rsidRDefault="004B6834" w:rsidP="004B6834">
      <w:pPr>
        <w:jc w:val="center"/>
        <w:rPr>
          <w:b/>
          <w:color w:val="262626" w:themeColor="text1" w:themeTint="D9"/>
          <w:sz w:val="56"/>
          <w:szCs w:val="56"/>
          <w:shd w:val="clear" w:color="auto" w:fill="FFFFFF"/>
        </w:rPr>
      </w:pPr>
    </w:p>
    <w:p w:rsidR="004B6834" w:rsidRPr="004B6834" w:rsidRDefault="004B6834" w:rsidP="004B6834">
      <w:pPr>
        <w:jc w:val="center"/>
        <w:rPr>
          <w:b/>
          <w:color w:val="262626" w:themeColor="text1" w:themeTint="D9"/>
          <w:sz w:val="56"/>
          <w:szCs w:val="56"/>
          <w:shd w:val="clear" w:color="auto" w:fill="FFFFFF"/>
        </w:rPr>
      </w:pPr>
      <w:r w:rsidRPr="004B6834">
        <w:rPr>
          <w:b/>
          <w:color w:val="262626" w:themeColor="text1" w:themeTint="D9"/>
          <w:sz w:val="56"/>
          <w:szCs w:val="56"/>
          <w:shd w:val="clear" w:color="auto" w:fill="FFFFFF"/>
        </w:rPr>
        <w:t>ЗА ДЕЙНОСТТА НА</w:t>
      </w:r>
    </w:p>
    <w:p w:rsidR="004B6834" w:rsidRPr="004B6834" w:rsidRDefault="004B6834" w:rsidP="004B6834">
      <w:pPr>
        <w:jc w:val="center"/>
        <w:rPr>
          <w:b/>
          <w:color w:val="262626" w:themeColor="text1" w:themeTint="D9"/>
          <w:sz w:val="56"/>
          <w:szCs w:val="56"/>
          <w:shd w:val="clear" w:color="auto" w:fill="FFFFFF"/>
        </w:rPr>
      </w:pPr>
      <w:r w:rsidRPr="004B6834">
        <w:rPr>
          <w:b/>
          <w:color w:val="262626" w:themeColor="text1" w:themeTint="D9"/>
          <w:sz w:val="56"/>
          <w:szCs w:val="56"/>
          <w:shd w:val="clear" w:color="auto" w:fill="FFFFFF"/>
        </w:rPr>
        <w:t xml:space="preserve">ОБЛАСТНА АДМИНИСТРАЦИЯ </w:t>
      </w:r>
      <w:r w:rsidR="00E207C9">
        <w:rPr>
          <w:b/>
          <w:color w:val="262626" w:themeColor="text1" w:themeTint="D9"/>
          <w:sz w:val="56"/>
          <w:szCs w:val="56"/>
          <w:shd w:val="clear" w:color="auto" w:fill="FFFFFF"/>
        </w:rPr>
        <w:t xml:space="preserve">НА ОБЛАСТ </w:t>
      </w:r>
      <w:r w:rsidRPr="004B6834">
        <w:rPr>
          <w:b/>
          <w:color w:val="262626" w:themeColor="text1" w:themeTint="D9"/>
          <w:sz w:val="56"/>
          <w:szCs w:val="56"/>
          <w:shd w:val="clear" w:color="auto" w:fill="FFFFFF"/>
        </w:rPr>
        <w:t>ХАСКОВО</w:t>
      </w:r>
    </w:p>
    <w:p w:rsidR="004B6834" w:rsidRDefault="004B6834" w:rsidP="004B6834">
      <w:pPr>
        <w:jc w:val="center"/>
        <w:rPr>
          <w:b/>
          <w:color w:val="262626" w:themeColor="text1" w:themeTint="D9"/>
          <w:sz w:val="56"/>
          <w:szCs w:val="56"/>
          <w:shd w:val="clear" w:color="auto" w:fill="FFFFFF"/>
        </w:rPr>
      </w:pPr>
      <w:r w:rsidRPr="004B6834">
        <w:rPr>
          <w:b/>
          <w:color w:val="262626" w:themeColor="text1" w:themeTint="D9"/>
          <w:sz w:val="56"/>
          <w:szCs w:val="56"/>
          <w:shd w:val="clear" w:color="auto" w:fill="FFFFFF"/>
        </w:rPr>
        <w:t>ЗА 2023 ГОДИНА</w:t>
      </w:r>
    </w:p>
    <w:p w:rsidR="004D5F70" w:rsidRDefault="004D5F70" w:rsidP="004B6834">
      <w:pPr>
        <w:jc w:val="center"/>
        <w:rPr>
          <w:b/>
          <w:color w:val="262626" w:themeColor="text1" w:themeTint="D9"/>
          <w:sz w:val="56"/>
          <w:szCs w:val="56"/>
          <w:shd w:val="clear" w:color="auto" w:fill="FFFFFF"/>
        </w:rPr>
      </w:pPr>
    </w:p>
    <w:p w:rsidR="004D5F70" w:rsidRDefault="004D5F70" w:rsidP="004B6834">
      <w:pPr>
        <w:jc w:val="center"/>
        <w:rPr>
          <w:b/>
          <w:color w:val="262626" w:themeColor="text1" w:themeTint="D9"/>
          <w:sz w:val="56"/>
          <w:szCs w:val="56"/>
          <w:shd w:val="clear" w:color="auto" w:fill="FFFFFF"/>
        </w:rPr>
      </w:pPr>
    </w:p>
    <w:p w:rsidR="004D5F70" w:rsidRDefault="004D5F70" w:rsidP="004B6834">
      <w:pPr>
        <w:jc w:val="center"/>
        <w:rPr>
          <w:b/>
          <w:color w:val="262626" w:themeColor="text1" w:themeTint="D9"/>
          <w:sz w:val="56"/>
          <w:szCs w:val="56"/>
          <w:shd w:val="clear" w:color="auto" w:fill="FFFFFF"/>
        </w:rPr>
      </w:pPr>
    </w:p>
    <w:p w:rsidR="004D5F70" w:rsidRDefault="004D5F70" w:rsidP="004B6834">
      <w:pPr>
        <w:jc w:val="center"/>
        <w:rPr>
          <w:b/>
          <w:color w:val="262626" w:themeColor="text1" w:themeTint="D9"/>
          <w:sz w:val="56"/>
          <w:szCs w:val="56"/>
          <w:shd w:val="clear" w:color="auto" w:fill="FFFFFF"/>
        </w:rPr>
      </w:pPr>
    </w:p>
    <w:p w:rsidR="004D5F70" w:rsidRDefault="004D5F70" w:rsidP="004B6834">
      <w:pPr>
        <w:jc w:val="center"/>
        <w:rPr>
          <w:b/>
          <w:color w:val="262626" w:themeColor="text1" w:themeTint="D9"/>
          <w:sz w:val="56"/>
          <w:szCs w:val="56"/>
          <w:shd w:val="clear" w:color="auto" w:fill="FFFFFF"/>
        </w:rPr>
      </w:pPr>
    </w:p>
    <w:p w:rsidR="004D5F70" w:rsidRDefault="004D5F70" w:rsidP="004B6834">
      <w:pPr>
        <w:jc w:val="center"/>
        <w:rPr>
          <w:b/>
          <w:color w:val="262626" w:themeColor="text1" w:themeTint="D9"/>
          <w:sz w:val="56"/>
          <w:szCs w:val="56"/>
          <w:shd w:val="clear" w:color="auto" w:fill="FFFFFF"/>
        </w:rPr>
      </w:pPr>
    </w:p>
    <w:p w:rsidR="004D5F70" w:rsidRDefault="004D5F70" w:rsidP="004B6834">
      <w:pPr>
        <w:jc w:val="center"/>
        <w:rPr>
          <w:b/>
          <w:color w:val="262626" w:themeColor="text1" w:themeTint="D9"/>
          <w:sz w:val="56"/>
          <w:szCs w:val="56"/>
          <w:shd w:val="clear" w:color="auto" w:fill="FFFFFF"/>
        </w:rPr>
      </w:pPr>
    </w:p>
    <w:p w:rsidR="004D5F70" w:rsidRDefault="004D5F70" w:rsidP="004B6834">
      <w:pPr>
        <w:jc w:val="center"/>
        <w:rPr>
          <w:b/>
          <w:color w:val="262626" w:themeColor="text1" w:themeTint="D9"/>
          <w:sz w:val="32"/>
          <w:szCs w:val="32"/>
          <w:shd w:val="clear" w:color="auto" w:fill="FFFFFF"/>
        </w:rPr>
      </w:pPr>
      <w:r>
        <w:rPr>
          <w:b/>
          <w:color w:val="262626" w:themeColor="text1" w:themeTint="D9"/>
          <w:sz w:val="32"/>
          <w:szCs w:val="32"/>
          <w:shd w:val="clear" w:color="auto" w:fill="FFFFFF"/>
        </w:rPr>
        <w:t>ЯНУАРИ 2024</w:t>
      </w:r>
    </w:p>
    <w:p w:rsidR="004D5F70" w:rsidRDefault="004D5F70" w:rsidP="004B6834">
      <w:pPr>
        <w:jc w:val="center"/>
        <w:rPr>
          <w:b/>
          <w:color w:val="262626" w:themeColor="text1" w:themeTint="D9"/>
          <w:sz w:val="32"/>
          <w:szCs w:val="32"/>
          <w:shd w:val="clear" w:color="auto" w:fill="FFFFFF"/>
        </w:rPr>
      </w:pPr>
      <w:r>
        <w:rPr>
          <w:b/>
          <w:color w:val="262626" w:themeColor="text1" w:themeTint="D9"/>
          <w:sz w:val="32"/>
          <w:szCs w:val="32"/>
          <w:shd w:val="clear" w:color="auto" w:fill="FFFFFF"/>
        </w:rPr>
        <w:t>ХАСКОВО</w:t>
      </w:r>
    </w:p>
    <w:p w:rsidR="004D5F70" w:rsidRDefault="004D5F70" w:rsidP="004B6834">
      <w:pPr>
        <w:jc w:val="center"/>
        <w:rPr>
          <w:b/>
          <w:color w:val="262626" w:themeColor="text1" w:themeTint="D9"/>
          <w:sz w:val="32"/>
          <w:szCs w:val="32"/>
          <w:shd w:val="clear" w:color="auto" w:fill="FFFFFF"/>
        </w:rPr>
      </w:pPr>
    </w:p>
    <w:p w:rsidR="004D5F70" w:rsidRDefault="004D5F70" w:rsidP="004B6834">
      <w:pPr>
        <w:jc w:val="center"/>
        <w:rPr>
          <w:b/>
          <w:color w:val="262626" w:themeColor="text1" w:themeTint="D9"/>
          <w:sz w:val="32"/>
          <w:szCs w:val="32"/>
          <w:shd w:val="clear" w:color="auto" w:fill="FFFFFF"/>
        </w:rPr>
      </w:pPr>
    </w:p>
    <w:p w:rsidR="004D5F70" w:rsidRDefault="004D5F70" w:rsidP="004B6834">
      <w:pPr>
        <w:jc w:val="center"/>
        <w:rPr>
          <w:b/>
          <w:color w:val="262626" w:themeColor="text1" w:themeTint="D9"/>
          <w:sz w:val="32"/>
          <w:szCs w:val="32"/>
          <w:shd w:val="clear" w:color="auto" w:fill="FFFFFF"/>
        </w:rPr>
      </w:pPr>
    </w:p>
    <w:p w:rsidR="004D5F70" w:rsidRDefault="004D5F70" w:rsidP="004B6834">
      <w:pPr>
        <w:jc w:val="center"/>
        <w:rPr>
          <w:b/>
          <w:color w:val="262626" w:themeColor="text1" w:themeTint="D9"/>
          <w:sz w:val="32"/>
          <w:szCs w:val="32"/>
          <w:shd w:val="clear" w:color="auto" w:fill="FFFFFF"/>
        </w:rPr>
      </w:pPr>
    </w:p>
    <w:p w:rsidR="004D5F70" w:rsidRDefault="004D5F70" w:rsidP="004B6834">
      <w:pPr>
        <w:jc w:val="center"/>
        <w:rPr>
          <w:b/>
          <w:color w:val="262626" w:themeColor="text1" w:themeTint="D9"/>
          <w:sz w:val="32"/>
          <w:szCs w:val="32"/>
          <w:shd w:val="clear" w:color="auto" w:fill="FFFFFF"/>
        </w:rPr>
      </w:pPr>
    </w:p>
    <w:p w:rsidR="004D5F70" w:rsidRDefault="004D5F70" w:rsidP="004B6834">
      <w:pPr>
        <w:jc w:val="center"/>
        <w:rPr>
          <w:b/>
          <w:color w:val="262626" w:themeColor="text1" w:themeTint="D9"/>
          <w:sz w:val="32"/>
          <w:szCs w:val="32"/>
          <w:shd w:val="clear" w:color="auto" w:fill="FFFFFF"/>
        </w:rPr>
      </w:pPr>
    </w:p>
    <w:p w:rsidR="004D5F70" w:rsidRDefault="004D5F70" w:rsidP="004B6834">
      <w:pPr>
        <w:jc w:val="center"/>
        <w:rPr>
          <w:b/>
          <w:color w:val="262626" w:themeColor="text1" w:themeTint="D9"/>
          <w:sz w:val="32"/>
          <w:szCs w:val="32"/>
          <w:shd w:val="clear" w:color="auto" w:fill="FFFFFF"/>
        </w:rPr>
      </w:pPr>
    </w:p>
    <w:p w:rsidR="00861A03" w:rsidRDefault="00861A03" w:rsidP="00320D0C">
      <w:pPr>
        <w:rPr>
          <w:b/>
          <w:color w:val="262626" w:themeColor="text1" w:themeTint="D9"/>
          <w:sz w:val="28"/>
          <w:szCs w:val="28"/>
          <w:shd w:val="clear" w:color="auto" w:fill="FFFFFF"/>
        </w:rPr>
      </w:pPr>
    </w:p>
    <w:p w:rsidR="00861A03" w:rsidRDefault="00861A03" w:rsidP="00320D0C">
      <w:pPr>
        <w:rPr>
          <w:b/>
          <w:color w:val="262626" w:themeColor="text1" w:themeTint="D9"/>
          <w:sz w:val="28"/>
          <w:szCs w:val="28"/>
          <w:shd w:val="clear" w:color="auto" w:fill="FFFFFF"/>
        </w:rPr>
      </w:pPr>
    </w:p>
    <w:p w:rsidR="00861A03" w:rsidRDefault="00861A03" w:rsidP="00320D0C">
      <w:pPr>
        <w:rPr>
          <w:b/>
          <w:color w:val="262626" w:themeColor="text1" w:themeTint="D9"/>
          <w:sz w:val="28"/>
          <w:szCs w:val="28"/>
          <w:shd w:val="clear" w:color="auto" w:fill="FFFFFF"/>
        </w:rPr>
      </w:pPr>
    </w:p>
    <w:p w:rsidR="00861A03" w:rsidRDefault="00861A03" w:rsidP="00320D0C">
      <w:pPr>
        <w:rPr>
          <w:b/>
          <w:color w:val="262626" w:themeColor="text1" w:themeTint="D9"/>
          <w:sz w:val="28"/>
          <w:szCs w:val="28"/>
          <w:shd w:val="clear" w:color="auto" w:fill="FFFFFF"/>
        </w:rPr>
      </w:pPr>
    </w:p>
    <w:p w:rsidR="00320D0C" w:rsidRPr="005D05BC" w:rsidRDefault="00320D0C" w:rsidP="00320D0C">
      <w:pPr>
        <w:rPr>
          <w:b/>
          <w:color w:val="262626" w:themeColor="text1" w:themeTint="D9"/>
          <w:sz w:val="28"/>
          <w:szCs w:val="28"/>
          <w:shd w:val="clear" w:color="auto" w:fill="FFFFFF"/>
        </w:rPr>
      </w:pPr>
      <w:r w:rsidRPr="005D05BC">
        <w:rPr>
          <w:b/>
          <w:color w:val="262626" w:themeColor="text1" w:themeTint="D9"/>
          <w:sz w:val="28"/>
          <w:szCs w:val="28"/>
          <w:shd w:val="clear" w:color="auto" w:fill="FFFFFF"/>
        </w:rPr>
        <w:t>СЪДЪРЖАНИЕ:</w:t>
      </w:r>
    </w:p>
    <w:p w:rsidR="00AC27E7" w:rsidRPr="005D05BC" w:rsidRDefault="00AC27E7" w:rsidP="00320D0C">
      <w:pPr>
        <w:rPr>
          <w:b/>
          <w:color w:val="262626" w:themeColor="text1" w:themeTint="D9"/>
          <w:sz w:val="28"/>
          <w:szCs w:val="28"/>
          <w:shd w:val="clear" w:color="auto" w:fill="FFFFFF"/>
        </w:rPr>
      </w:pPr>
    </w:p>
    <w:p w:rsidR="00320D0C" w:rsidRPr="005D05BC" w:rsidRDefault="00320D0C" w:rsidP="009F291A">
      <w:pPr>
        <w:pStyle w:val="ListParagraph"/>
        <w:numPr>
          <w:ilvl w:val="0"/>
          <w:numId w:val="1"/>
        </w:numPr>
        <w:jc w:val="both"/>
        <w:rPr>
          <w:b/>
          <w:color w:val="262626" w:themeColor="text1" w:themeTint="D9"/>
          <w:sz w:val="28"/>
          <w:szCs w:val="28"/>
          <w:shd w:val="clear" w:color="auto" w:fill="FFFFFF"/>
        </w:rPr>
      </w:pPr>
      <w:r w:rsidRPr="005D05BC">
        <w:rPr>
          <w:b/>
          <w:color w:val="262626" w:themeColor="text1" w:themeTint="D9"/>
          <w:sz w:val="28"/>
          <w:szCs w:val="28"/>
          <w:shd w:val="clear" w:color="auto" w:fill="FFFFFF"/>
        </w:rPr>
        <w:t>ВЪВЕДЕНИЕ</w:t>
      </w:r>
    </w:p>
    <w:p w:rsidR="00AC27E7" w:rsidRPr="005D05BC" w:rsidRDefault="00AC27E7" w:rsidP="009F291A">
      <w:pPr>
        <w:pStyle w:val="ListParagraph"/>
        <w:jc w:val="both"/>
        <w:rPr>
          <w:b/>
          <w:color w:val="262626" w:themeColor="text1" w:themeTint="D9"/>
          <w:sz w:val="28"/>
          <w:szCs w:val="28"/>
          <w:shd w:val="clear" w:color="auto" w:fill="FFFFFF"/>
        </w:rPr>
      </w:pPr>
    </w:p>
    <w:p w:rsidR="00320D0C" w:rsidRPr="005D05BC" w:rsidRDefault="00320D0C" w:rsidP="009F291A">
      <w:pPr>
        <w:pStyle w:val="ListParagraph"/>
        <w:numPr>
          <w:ilvl w:val="0"/>
          <w:numId w:val="1"/>
        </w:numPr>
        <w:jc w:val="both"/>
        <w:rPr>
          <w:b/>
          <w:color w:val="262626" w:themeColor="text1" w:themeTint="D9"/>
          <w:sz w:val="28"/>
          <w:szCs w:val="28"/>
          <w:shd w:val="clear" w:color="auto" w:fill="FFFFFF"/>
        </w:rPr>
      </w:pPr>
      <w:r w:rsidRPr="005D05BC">
        <w:rPr>
          <w:b/>
          <w:color w:val="262626" w:themeColor="text1" w:themeTint="D9"/>
          <w:sz w:val="28"/>
          <w:szCs w:val="28"/>
          <w:shd w:val="clear" w:color="auto" w:fill="FFFFFF"/>
        </w:rPr>
        <w:t>ОТЧЕТ ЗА ДЕЙНОСТТА НА</w:t>
      </w:r>
      <w:r w:rsidR="009F291A" w:rsidRPr="005D05BC">
        <w:rPr>
          <w:b/>
          <w:color w:val="262626" w:themeColor="text1" w:themeTint="D9"/>
          <w:sz w:val="28"/>
          <w:szCs w:val="28"/>
          <w:shd w:val="clear" w:color="auto" w:fill="FFFFFF"/>
        </w:rPr>
        <w:t xml:space="preserve"> ОБЛАСТНА АДМИНИСТРАЦИЯ НА ОБЛАСТ</w:t>
      </w:r>
      <w:r w:rsidRPr="005D05BC">
        <w:rPr>
          <w:b/>
          <w:color w:val="262626" w:themeColor="text1" w:themeTint="D9"/>
          <w:sz w:val="28"/>
          <w:szCs w:val="28"/>
          <w:shd w:val="clear" w:color="auto" w:fill="FFFFFF"/>
        </w:rPr>
        <w:t xml:space="preserve"> ХАСКОВО</w:t>
      </w:r>
      <w:r w:rsidR="00AC27E7" w:rsidRPr="005D05BC">
        <w:rPr>
          <w:b/>
          <w:color w:val="262626" w:themeColor="text1" w:themeTint="D9"/>
          <w:sz w:val="28"/>
          <w:szCs w:val="28"/>
          <w:shd w:val="clear" w:color="auto" w:fill="FFFFFF"/>
        </w:rPr>
        <w:t xml:space="preserve"> ЗА </w:t>
      </w:r>
      <w:r w:rsidRPr="005D05BC">
        <w:rPr>
          <w:b/>
          <w:color w:val="262626" w:themeColor="text1" w:themeTint="D9"/>
          <w:sz w:val="28"/>
          <w:szCs w:val="28"/>
          <w:shd w:val="clear" w:color="auto" w:fill="FFFFFF"/>
        </w:rPr>
        <w:t>ИЗПЪЛНЕНИЕ НА СТРАТ</w:t>
      </w:r>
      <w:r w:rsidR="00AC27E7" w:rsidRPr="005D05BC">
        <w:rPr>
          <w:b/>
          <w:color w:val="262626" w:themeColor="text1" w:themeTint="D9"/>
          <w:sz w:val="28"/>
          <w:szCs w:val="28"/>
          <w:shd w:val="clear" w:color="auto" w:fill="FFFFFF"/>
        </w:rPr>
        <w:t xml:space="preserve">ЕГИЧЕСКИТЕ ЦЕЛИ И ПРИОРИТЕТИ ОТ ПРОГРАМАТА НА ПРАВИТЕЛСТВОТО </w:t>
      </w:r>
      <w:r w:rsidRPr="005D05BC">
        <w:rPr>
          <w:b/>
          <w:color w:val="262626" w:themeColor="text1" w:themeTint="D9"/>
          <w:sz w:val="28"/>
          <w:szCs w:val="28"/>
          <w:shd w:val="clear" w:color="auto" w:fill="FFFFFF"/>
        </w:rPr>
        <w:t>НА РЕПУБЛИКА БЪЛГАРИЯ</w:t>
      </w:r>
    </w:p>
    <w:p w:rsidR="00AC27E7" w:rsidRPr="005D05BC" w:rsidRDefault="00AC27E7" w:rsidP="009F291A">
      <w:pPr>
        <w:jc w:val="both"/>
        <w:rPr>
          <w:b/>
          <w:color w:val="262626" w:themeColor="text1" w:themeTint="D9"/>
          <w:sz w:val="28"/>
          <w:szCs w:val="28"/>
          <w:shd w:val="clear" w:color="auto" w:fill="FFFFFF"/>
        </w:rPr>
      </w:pPr>
    </w:p>
    <w:p w:rsidR="00320D0C" w:rsidRPr="005D05BC" w:rsidRDefault="00320D0C" w:rsidP="009F291A">
      <w:pPr>
        <w:pStyle w:val="ListParagraph"/>
        <w:numPr>
          <w:ilvl w:val="1"/>
          <w:numId w:val="1"/>
        </w:numPr>
        <w:jc w:val="both"/>
        <w:rPr>
          <w:b/>
          <w:color w:val="262626" w:themeColor="text1" w:themeTint="D9"/>
          <w:sz w:val="28"/>
          <w:szCs w:val="28"/>
          <w:shd w:val="clear" w:color="auto" w:fill="FFFFFF"/>
        </w:rPr>
      </w:pPr>
      <w:r w:rsidRPr="005D05BC">
        <w:rPr>
          <w:b/>
          <w:color w:val="262626" w:themeColor="text1" w:themeTint="D9"/>
          <w:sz w:val="28"/>
          <w:szCs w:val="28"/>
          <w:shd w:val="clear" w:color="auto" w:fill="FFFFFF"/>
        </w:rPr>
        <w:t>Отчет за дейността на политическия кабинет;</w:t>
      </w:r>
    </w:p>
    <w:p w:rsidR="00AC27E7" w:rsidRPr="005D05BC" w:rsidRDefault="00AC27E7" w:rsidP="009F291A">
      <w:pPr>
        <w:pStyle w:val="ListParagraph"/>
        <w:ind w:left="1080"/>
        <w:jc w:val="both"/>
        <w:rPr>
          <w:b/>
          <w:color w:val="262626" w:themeColor="text1" w:themeTint="D9"/>
          <w:sz w:val="28"/>
          <w:szCs w:val="28"/>
          <w:shd w:val="clear" w:color="auto" w:fill="FFFFFF"/>
        </w:rPr>
      </w:pPr>
    </w:p>
    <w:p w:rsidR="00AC27E7" w:rsidRPr="005D05BC" w:rsidRDefault="00AC27E7" w:rsidP="009F291A">
      <w:pPr>
        <w:pStyle w:val="ListParagraph"/>
        <w:numPr>
          <w:ilvl w:val="1"/>
          <w:numId w:val="1"/>
        </w:numPr>
        <w:jc w:val="both"/>
        <w:rPr>
          <w:b/>
          <w:color w:val="262626" w:themeColor="text1" w:themeTint="D9"/>
          <w:sz w:val="28"/>
          <w:szCs w:val="28"/>
          <w:shd w:val="clear" w:color="auto" w:fill="FFFFFF"/>
        </w:rPr>
      </w:pPr>
      <w:r w:rsidRPr="005D05BC">
        <w:rPr>
          <w:b/>
          <w:color w:val="262626" w:themeColor="text1" w:themeTint="D9"/>
          <w:sz w:val="28"/>
          <w:szCs w:val="28"/>
          <w:shd w:val="clear" w:color="auto" w:fill="FFFFFF"/>
        </w:rPr>
        <w:t>Отчет за дейността на Дирекция „Административно-правно обслужване, финанси и управл</w:t>
      </w:r>
      <w:r w:rsidR="00E207C9" w:rsidRPr="005D05BC">
        <w:rPr>
          <w:b/>
          <w:color w:val="262626" w:themeColor="text1" w:themeTint="D9"/>
          <w:sz w:val="28"/>
          <w:szCs w:val="28"/>
          <w:shd w:val="clear" w:color="auto" w:fill="FFFFFF"/>
        </w:rPr>
        <w:t xml:space="preserve">ение на собствеността” (АПОФУС) и </w:t>
      </w:r>
      <w:r w:rsidRPr="005D05BC">
        <w:rPr>
          <w:b/>
          <w:color w:val="262626" w:themeColor="text1" w:themeTint="D9"/>
          <w:sz w:val="28"/>
          <w:szCs w:val="28"/>
          <w:shd w:val="clear" w:color="auto" w:fill="FFFFFF"/>
        </w:rPr>
        <w:t>на Дирекция „Административен контрол, регионално развитие и държавна собственост (АКРРДС);</w:t>
      </w:r>
    </w:p>
    <w:p w:rsidR="009F291A" w:rsidRPr="005D05BC" w:rsidRDefault="009F291A" w:rsidP="009F291A">
      <w:pPr>
        <w:pStyle w:val="ListParagraph"/>
        <w:ind w:left="1080"/>
        <w:jc w:val="both"/>
        <w:rPr>
          <w:b/>
          <w:color w:val="262626" w:themeColor="text1" w:themeTint="D9"/>
          <w:sz w:val="28"/>
          <w:szCs w:val="28"/>
          <w:shd w:val="clear" w:color="auto" w:fill="FFFFFF"/>
        </w:rPr>
      </w:pPr>
    </w:p>
    <w:p w:rsidR="00320D0C" w:rsidRPr="005D05BC" w:rsidRDefault="00E207C9" w:rsidP="009F291A">
      <w:pPr>
        <w:pStyle w:val="ListParagraph"/>
        <w:numPr>
          <w:ilvl w:val="0"/>
          <w:numId w:val="1"/>
        </w:numPr>
        <w:jc w:val="both"/>
        <w:rPr>
          <w:b/>
          <w:color w:val="262626" w:themeColor="text1" w:themeTint="D9"/>
          <w:sz w:val="28"/>
          <w:szCs w:val="28"/>
          <w:shd w:val="clear" w:color="auto" w:fill="FFFFFF"/>
        </w:rPr>
      </w:pPr>
      <w:r w:rsidRPr="005D05BC">
        <w:rPr>
          <w:b/>
          <w:color w:val="262626" w:themeColor="text1" w:themeTint="D9"/>
          <w:sz w:val="28"/>
          <w:szCs w:val="28"/>
          <w:shd w:val="clear" w:color="auto" w:fill="FFFFFF"/>
        </w:rPr>
        <w:t xml:space="preserve">СТРАТЕГИЧЕСКИ ЦЕЛИ НА ОБЛАСТНА </w:t>
      </w:r>
      <w:r w:rsidR="00AC27E7" w:rsidRPr="005D05BC">
        <w:rPr>
          <w:b/>
          <w:color w:val="262626" w:themeColor="text1" w:themeTint="D9"/>
          <w:sz w:val="28"/>
          <w:szCs w:val="28"/>
          <w:shd w:val="clear" w:color="auto" w:fill="FFFFFF"/>
        </w:rPr>
        <w:t>АДМИНИСТРАЦИЯ ХАСКОВО ЗА 2024 ГОДИНА</w:t>
      </w:r>
      <w:r w:rsidR="00320D0C" w:rsidRPr="005D05BC">
        <w:rPr>
          <w:b/>
          <w:color w:val="262626" w:themeColor="text1" w:themeTint="D9"/>
          <w:sz w:val="28"/>
          <w:szCs w:val="28"/>
          <w:shd w:val="clear" w:color="auto" w:fill="FFFFFF"/>
        </w:rPr>
        <w:t>.</w:t>
      </w:r>
    </w:p>
    <w:p w:rsidR="00AC27E7" w:rsidRPr="005D05BC" w:rsidRDefault="00AC27E7" w:rsidP="009F291A">
      <w:pPr>
        <w:pStyle w:val="ListParagraph"/>
        <w:jc w:val="both"/>
        <w:rPr>
          <w:b/>
          <w:color w:val="262626" w:themeColor="text1" w:themeTint="D9"/>
          <w:sz w:val="28"/>
          <w:szCs w:val="28"/>
          <w:shd w:val="clear" w:color="auto" w:fill="FFFFFF"/>
        </w:rPr>
      </w:pPr>
    </w:p>
    <w:p w:rsidR="00AC27E7" w:rsidRDefault="00AC27E7" w:rsidP="00320D0C">
      <w:pPr>
        <w:rPr>
          <w:b/>
          <w:color w:val="262626" w:themeColor="text1" w:themeTint="D9"/>
          <w:sz w:val="32"/>
          <w:szCs w:val="32"/>
          <w:shd w:val="clear" w:color="auto" w:fill="FFFFFF"/>
        </w:rPr>
      </w:pPr>
    </w:p>
    <w:p w:rsidR="00AC27E7" w:rsidRDefault="00AC27E7" w:rsidP="00320D0C">
      <w:pPr>
        <w:rPr>
          <w:b/>
          <w:color w:val="262626" w:themeColor="text1" w:themeTint="D9"/>
          <w:sz w:val="32"/>
          <w:szCs w:val="32"/>
          <w:shd w:val="clear" w:color="auto" w:fill="FFFFFF"/>
        </w:rPr>
      </w:pPr>
    </w:p>
    <w:p w:rsidR="00AC27E7" w:rsidRDefault="00AC27E7" w:rsidP="00320D0C">
      <w:pPr>
        <w:rPr>
          <w:b/>
          <w:color w:val="262626" w:themeColor="text1" w:themeTint="D9"/>
          <w:sz w:val="32"/>
          <w:szCs w:val="32"/>
          <w:shd w:val="clear" w:color="auto" w:fill="FFFFFF"/>
        </w:rPr>
      </w:pPr>
    </w:p>
    <w:p w:rsidR="00AC27E7" w:rsidRDefault="00AC27E7" w:rsidP="00320D0C">
      <w:pPr>
        <w:rPr>
          <w:b/>
          <w:color w:val="262626" w:themeColor="text1" w:themeTint="D9"/>
          <w:sz w:val="32"/>
          <w:szCs w:val="32"/>
          <w:shd w:val="clear" w:color="auto" w:fill="FFFFFF"/>
        </w:rPr>
      </w:pPr>
    </w:p>
    <w:p w:rsidR="00AC27E7" w:rsidRDefault="00AC27E7" w:rsidP="00320D0C">
      <w:pPr>
        <w:rPr>
          <w:b/>
          <w:color w:val="262626" w:themeColor="text1" w:themeTint="D9"/>
          <w:sz w:val="32"/>
          <w:szCs w:val="32"/>
          <w:shd w:val="clear" w:color="auto" w:fill="FFFFFF"/>
        </w:rPr>
      </w:pPr>
    </w:p>
    <w:p w:rsidR="00AC27E7" w:rsidRDefault="00AC27E7" w:rsidP="00320D0C">
      <w:pPr>
        <w:rPr>
          <w:b/>
          <w:color w:val="262626" w:themeColor="text1" w:themeTint="D9"/>
          <w:sz w:val="32"/>
          <w:szCs w:val="32"/>
          <w:shd w:val="clear" w:color="auto" w:fill="FFFFFF"/>
        </w:rPr>
      </w:pPr>
    </w:p>
    <w:p w:rsidR="00AC27E7" w:rsidRDefault="00AC27E7" w:rsidP="00320D0C">
      <w:pPr>
        <w:rPr>
          <w:b/>
          <w:color w:val="262626" w:themeColor="text1" w:themeTint="D9"/>
          <w:sz w:val="32"/>
          <w:szCs w:val="32"/>
          <w:shd w:val="clear" w:color="auto" w:fill="FFFFFF"/>
        </w:rPr>
      </w:pPr>
    </w:p>
    <w:p w:rsidR="00AC27E7" w:rsidRDefault="00AC27E7" w:rsidP="00320D0C">
      <w:pPr>
        <w:rPr>
          <w:b/>
          <w:color w:val="262626" w:themeColor="text1" w:themeTint="D9"/>
          <w:sz w:val="32"/>
          <w:szCs w:val="32"/>
          <w:shd w:val="clear" w:color="auto" w:fill="FFFFFF"/>
        </w:rPr>
      </w:pPr>
    </w:p>
    <w:p w:rsidR="00AC27E7" w:rsidRDefault="00AC27E7" w:rsidP="00320D0C">
      <w:pPr>
        <w:rPr>
          <w:b/>
          <w:color w:val="262626" w:themeColor="text1" w:themeTint="D9"/>
          <w:sz w:val="32"/>
          <w:szCs w:val="32"/>
          <w:shd w:val="clear" w:color="auto" w:fill="FFFFFF"/>
        </w:rPr>
      </w:pPr>
    </w:p>
    <w:p w:rsidR="00AC27E7" w:rsidRDefault="00AC27E7" w:rsidP="00320D0C">
      <w:pPr>
        <w:rPr>
          <w:b/>
          <w:color w:val="262626" w:themeColor="text1" w:themeTint="D9"/>
          <w:sz w:val="32"/>
          <w:szCs w:val="32"/>
          <w:shd w:val="clear" w:color="auto" w:fill="FFFFFF"/>
        </w:rPr>
      </w:pPr>
    </w:p>
    <w:p w:rsidR="00AC27E7" w:rsidRDefault="00AC27E7" w:rsidP="00320D0C">
      <w:pPr>
        <w:rPr>
          <w:b/>
          <w:color w:val="262626" w:themeColor="text1" w:themeTint="D9"/>
          <w:sz w:val="32"/>
          <w:szCs w:val="32"/>
          <w:shd w:val="clear" w:color="auto" w:fill="FFFFFF"/>
        </w:rPr>
      </w:pPr>
    </w:p>
    <w:p w:rsidR="00AC27E7" w:rsidRDefault="00AC27E7" w:rsidP="00320D0C">
      <w:pPr>
        <w:rPr>
          <w:b/>
          <w:color w:val="262626" w:themeColor="text1" w:themeTint="D9"/>
          <w:sz w:val="32"/>
          <w:szCs w:val="32"/>
          <w:shd w:val="clear" w:color="auto" w:fill="FFFFFF"/>
        </w:rPr>
      </w:pPr>
    </w:p>
    <w:p w:rsidR="00AC27E7" w:rsidRDefault="00AC27E7" w:rsidP="00320D0C">
      <w:pPr>
        <w:rPr>
          <w:b/>
          <w:color w:val="262626" w:themeColor="text1" w:themeTint="D9"/>
          <w:sz w:val="32"/>
          <w:szCs w:val="32"/>
          <w:shd w:val="clear" w:color="auto" w:fill="FFFFFF"/>
        </w:rPr>
      </w:pPr>
    </w:p>
    <w:p w:rsidR="00AC27E7" w:rsidRDefault="00AC27E7" w:rsidP="00320D0C">
      <w:pPr>
        <w:rPr>
          <w:b/>
          <w:color w:val="262626" w:themeColor="text1" w:themeTint="D9"/>
          <w:sz w:val="32"/>
          <w:szCs w:val="32"/>
          <w:shd w:val="clear" w:color="auto" w:fill="FFFFFF"/>
        </w:rPr>
      </w:pPr>
    </w:p>
    <w:p w:rsidR="00AC27E7" w:rsidRDefault="00AC27E7" w:rsidP="00320D0C">
      <w:pPr>
        <w:rPr>
          <w:b/>
          <w:color w:val="262626" w:themeColor="text1" w:themeTint="D9"/>
          <w:sz w:val="32"/>
          <w:szCs w:val="32"/>
          <w:shd w:val="clear" w:color="auto" w:fill="FFFFFF"/>
        </w:rPr>
      </w:pPr>
    </w:p>
    <w:p w:rsidR="00AC27E7" w:rsidRDefault="00AC27E7" w:rsidP="00320D0C">
      <w:pPr>
        <w:rPr>
          <w:b/>
          <w:color w:val="262626" w:themeColor="text1" w:themeTint="D9"/>
          <w:sz w:val="32"/>
          <w:szCs w:val="32"/>
          <w:shd w:val="clear" w:color="auto" w:fill="FFFFFF"/>
        </w:rPr>
      </w:pPr>
    </w:p>
    <w:p w:rsidR="005D05BC" w:rsidRDefault="005D05BC" w:rsidP="00320D0C">
      <w:pPr>
        <w:rPr>
          <w:b/>
          <w:color w:val="262626" w:themeColor="text1" w:themeTint="D9"/>
          <w:sz w:val="32"/>
          <w:szCs w:val="32"/>
          <w:shd w:val="clear" w:color="auto" w:fill="FFFFFF"/>
        </w:rPr>
      </w:pPr>
    </w:p>
    <w:p w:rsidR="005D05BC" w:rsidRDefault="005D05BC" w:rsidP="00320D0C">
      <w:pPr>
        <w:rPr>
          <w:b/>
          <w:color w:val="262626" w:themeColor="text1" w:themeTint="D9"/>
          <w:sz w:val="32"/>
          <w:szCs w:val="32"/>
          <w:shd w:val="clear" w:color="auto" w:fill="FFFFFF"/>
        </w:rPr>
      </w:pPr>
    </w:p>
    <w:p w:rsidR="005D05BC" w:rsidRDefault="005D05BC" w:rsidP="00320D0C">
      <w:pPr>
        <w:rPr>
          <w:b/>
          <w:color w:val="262626" w:themeColor="text1" w:themeTint="D9"/>
          <w:sz w:val="32"/>
          <w:szCs w:val="32"/>
          <w:shd w:val="clear" w:color="auto" w:fill="FFFFFF"/>
        </w:rPr>
      </w:pPr>
    </w:p>
    <w:p w:rsidR="00AC27E7" w:rsidRDefault="00AC27E7" w:rsidP="00320D0C">
      <w:pPr>
        <w:rPr>
          <w:b/>
          <w:color w:val="262626" w:themeColor="text1" w:themeTint="D9"/>
          <w:sz w:val="32"/>
          <w:szCs w:val="32"/>
          <w:shd w:val="clear" w:color="auto" w:fill="FFFFFF"/>
        </w:rPr>
      </w:pPr>
    </w:p>
    <w:p w:rsidR="006C703C" w:rsidRDefault="006C703C" w:rsidP="006C703C">
      <w:pPr>
        <w:pStyle w:val="ListParagraph"/>
        <w:rPr>
          <w:b/>
          <w:color w:val="262626" w:themeColor="text1" w:themeTint="D9"/>
          <w:sz w:val="28"/>
          <w:szCs w:val="28"/>
          <w:shd w:val="clear" w:color="auto" w:fill="FFFFFF"/>
        </w:rPr>
      </w:pPr>
    </w:p>
    <w:p w:rsidR="00AC27E7" w:rsidRPr="00861A03" w:rsidRDefault="00AC27E7" w:rsidP="00E207C9">
      <w:pPr>
        <w:pStyle w:val="ListParagraph"/>
        <w:numPr>
          <w:ilvl w:val="0"/>
          <w:numId w:val="2"/>
        </w:numPr>
        <w:rPr>
          <w:b/>
          <w:color w:val="262626" w:themeColor="text1" w:themeTint="D9"/>
          <w:sz w:val="24"/>
          <w:szCs w:val="24"/>
          <w:shd w:val="clear" w:color="auto" w:fill="FFFFFF"/>
        </w:rPr>
      </w:pPr>
      <w:r w:rsidRPr="00861A03">
        <w:rPr>
          <w:b/>
          <w:color w:val="262626" w:themeColor="text1" w:themeTint="D9"/>
          <w:sz w:val="24"/>
          <w:szCs w:val="24"/>
          <w:shd w:val="clear" w:color="auto" w:fill="FFFFFF"/>
        </w:rPr>
        <w:t>ВЪВЕДЕНИЕ</w:t>
      </w:r>
    </w:p>
    <w:p w:rsidR="00C7516E" w:rsidRPr="003707B7" w:rsidRDefault="00C7516E" w:rsidP="00C7516E">
      <w:pPr>
        <w:pStyle w:val="ListParagraph"/>
        <w:rPr>
          <w:b/>
          <w:color w:val="262626" w:themeColor="text1" w:themeTint="D9"/>
          <w:sz w:val="32"/>
          <w:szCs w:val="32"/>
          <w:shd w:val="clear" w:color="auto" w:fill="FFFFFF"/>
          <w:lang w:val="en-US"/>
        </w:rPr>
      </w:pPr>
    </w:p>
    <w:p w:rsidR="00320D0C" w:rsidRPr="006C703C" w:rsidRDefault="00785DCA" w:rsidP="00785DCA">
      <w:pPr>
        <w:jc w:val="both"/>
        <w:rPr>
          <w:color w:val="262626" w:themeColor="text1" w:themeTint="D9"/>
          <w:sz w:val="24"/>
          <w:szCs w:val="24"/>
          <w:shd w:val="clear" w:color="auto" w:fill="FFFFFF"/>
        </w:rPr>
      </w:pPr>
      <w:r>
        <w:rPr>
          <w:color w:val="262626" w:themeColor="text1" w:themeTint="D9"/>
          <w:sz w:val="28"/>
          <w:szCs w:val="28"/>
          <w:shd w:val="clear" w:color="auto" w:fill="FFFFFF"/>
        </w:rPr>
        <w:tab/>
      </w:r>
      <w:r w:rsidR="003707B7" w:rsidRPr="006C703C">
        <w:rPr>
          <w:color w:val="262626" w:themeColor="text1" w:themeTint="D9"/>
          <w:sz w:val="24"/>
          <w:szCs w:val="24"/>
          <w:shd w:val="clear" w:color="auto" w:fill="FFFFFF"/>
        </w:rPr>
        <w:t xml:space="preserve">Настоящият доклад за дейността на </w:t>
      </w:r>
      <w:r w:rsidRPr="006C703C">
        <w:rPr>
          <w:color w:val="262626" w:themeColor="text1" w:themeTint="D9"/>
          <w:sz w:val="24"/>
          <w:szCs w:val="24"/>
          <w:shd w:val="clear" w:color="auto" w:fill="FFFFFF"/>
        </w:rPr>
        <w:t xml:space="preserve">Областна администрация на област Хасково </w:t>
      </w:r>
      <w:r w:rsidR="003707B7" w:rsidRPr="006C703C">
        <w:rPr>
          <w:color w:val="262626" w:themeColor="text1" w:themeTint="D9"/>
          <w:sz w:val="24"/>
          <w:szCs w:val="24"/>
          <w:shd w:val="clear" w:color="auto" w:fill="FFFFFF"/>
        </w:rPr>
        <w:t>е</w:t>
      </w:r>
      <w:r w:rsidRPr="006C703C">
        <w:rPr>
          <w:color w:val="262626" w:themeColor="text1" w:themeTint="D9"/>
          <w:sz w:val="24"/>
          <w:szCs w:val="24"/>
          <w:shd w:val="clear" w:color="auto" w:fill="FFFFFF"/>
        </w:rPr>
        <w:t xml:space="preserve"> </w:t>
      </w:r>
      <w:r w:rsidR="003707B7" w:rsidRPr="006C703C">
        <w:rPr>
          <w:color w:val="262626" w:themeColor="text1" w:themeTint="D9"/>
          <w:sz w:val="24"/>
          <w:szCs w:val="24"/>
          <w:shd w:val="clear" w:color="auto" w:fill="FFFFFF"/>
        </w:rPr>
        <w:t xml:space="preserve">изготвен на основание разпоредбите на чл. 59 от Закона за администрацията и чл. 6, ал.1 от Устройствения правилник на областните администрации. </w:t>
      </w:r>
      <w:r w:rsidR="00D96572" w:rsidRPr="006C703C">
        <w:rPr>
          <w:color w:val="262626" w:themeColor="text1" w:themeTint="D9"/>
          <w:sz w:val="24"/>
          <w:szCs w:val="24"/>
          <w:shd w:val="clear" w:color="auto" w:fill="FFFFFF"/>
        </w:rPr>
        <w:t xml:space="preserve">Съгласно правомощията </w:t>
      </w:r>
      <w:r w:rsidR="003707B7" w:rsidRPr="006C703C">
        <w:rPr>
          <w:color w:val="262626" w:themeColor="text1" w:themeTint="D9"/>
          <w:sz w:val="24"/>
          <w:szCs w:val="24"/>
          <w:shd w:val="clear" w:color="auto" w:fill="FFFFFF"/>
        </w:rPr>
        <w:t>и функциите, предвидени в законовите и подзаконовите нормативни актове, през 2023</w:t>
      </w:r>
      <w:r w:rsidR="00D96572" w:rsidRPr="006C703C">
        <w:rPr>
          <w:color w:val="262626" w:themeColor="text1" w:themeTint="D9"/>
          <w:sz w:val="24"/>
          <w:szCs w:val="24"/>
          <w:shd w:val="clear" w:color="auto" w:fill="FFFFFF"/>
        </w:rPr>
        <w:t xml:space="preserve"> </w:t>
      </w:r>
      <w:r w:rsidR="003707B7" w:rsidRPr="006C703C">
        <w:rPr>
          <w:color w:val="262626" w:themeColor="text1" w:themeTint="D9"/>
          <w:sz w:val="24"/>
          <w:szCs w:val="24"/>
          <w:shd w:val="clear" w:color="auto" w:fill="FFFFFF"/>
        </w:rPr>
        <w:t>година Областният управител на област Хасково е</w:t>
      </w:r>
      <w:r w:rsidR="00D96572" w:rsidRPr="006C703C">
        <w:rPr>
          <w:color w:val="262626" w:themeColor="text1" w:themeTint="D9"/>
          <w:sz w:val="24"/>
          <w:szCs w:val="24"/>
          <w:shd w:val="clear" w:color="auto" w:fill="FFFFFF"/>
        </w:rPr>
        <w:t xml:space="preserve"> осъществил дейности по тяхното </w:t>
      </w:r>
      <w:r w:rsidR="003707B7" w:rsidRPr="006C703C">
        <w:rPr>
          <w:color w:val="262626" w:themeColor="text1" w:themeTint="D9"/>
          <w:sz w:val="24"/>
          <w:szCs w:val="24"/>
          <w:shd w:val="clear" w:color="auto" w:fill="FFFFFF"/>
        </w:rPr>
        <w:t>изпълнение и е изпълнил своите функции в качеств</w:t>
      </w:r>
      <w:r w:rsidR="00D96572" w:rsidRPr="006C703C">
        <w:rPr>
          <w:color w:val="262626" w:themeColor="text1" w:themeTint="D9"/>
          <w:sz w:val="24"/>
          <w:szCs w:val="24"/>
          <w:shd w:val="clear" w:color="auto" w:fill="FFFFFF"/>
        </w:rPr>
        <w:t xml:space="preserve">ото си на териториален орган на </w:t>
      </w:r>
      <w:r w:rsidR="003707B7" w:rsidRPr="006C703C">
        <w:rPr>
          <w:color w:val="262626" w:themeColor="text1" w:themeTint="D9"/>
          <w:sz w:val="24"/>
          <w:szCs w:val="24"/>
          <w:shd w:val="clear" w:color="auto" w:fill="FFFFFF"/>
        </w:rPr>
        <w:t xml:space="preserve">изпълнителната власт, който осъществява държавното </w:t>
      </w:r>
      <w:r w:rsidR="00D96572" w:rsidRPr="006C703C">
        <w:rPr>
          <w:color w:val="262626" w:themeColor="text1" w:themeTint="D9"/>
          <w:sz w:val="24"/>
          <w:szCs w:val="24"/>
          <w:shd w:val="clear" w:color="auto" w:fill="FFFFFF"/>
        </w:rPr>
        <w:t xml:space="preserve">управление по места и осигурява </w:t>
      </w:r>
      <w:r w:rsidR="003707B7" w:rsidRPr="006C703C">
        <w:rPr>
          <w:color w:val="262626" w:themeColor="text1" w:themeTint="D9"/>
          <w:sz w:val="24"/>
          <w:szCs w:val="24"/>
          <w:shd w:val="clear" w:color="auto" w:fill="FFFFFF"/>
        </w:rPr>
        <w:t>съответствие между националните и местните интереси.</w:t>
      </w:r>
      <w:r w:rsidR="00D96572" w:rsidRPr="006C703C">
        <w:rPr>
          <w:color w:val="262626" w:themeColor="text1" w:themeTint="D9"/>
          <w:sz w:val="24"/>
          <w:szCs w:val="24"/>
          <w:shd w:val="clear" w:color="auto" w:fill="FFFFFF"/>
        </w:rPr>
        <w:t xml:space="preserve"> </w:t>
      </w:r>
      <w:r w:rsidR="003707B7" w:rsidRPr="006C703C">
        <w:rPr>
          <w:color w:val="262626" w:themeColor="text1" w:themeTint="D9"/>
          <w:sz w:val="24"/>
          <w:szCs w:val="24"/>
          <w:shd w:val="clear" w:color="auto" w:fill="FFFFFF"/>
        </w:rPr>
        <w:t>Ежегодно за дейността на Областна администрация Хасково се изготвя оперативен</w:t>
      </w:r>
      <w:r w:rsidR="003707B7" w:rsidRPr="006C703C">
        <w:rPr>
          <w:color w:val="262626" w:themeColor="text1" w:themeTint="D9"/>
          <w:sz w:val="24"/>
          <w:szCs w:val="24"/>
          <w:shd w:val="clear" w:color="auto" w:fill="FFFFFF"/>
          <w:lang w:val="en-US"/>
        </w:rPr>
        <w:t xml:space="preserve"> </w:t>
      </w:r>
      <w:r w:rsidR="003707B7" w:rsidRPr="006C703C">
        <w:rPr>
          <w:color w:val="262626" w:themeColor="text1" w:themeTint="D9"/>
          <w:sz w:val="24"/>
          <w:szCs w:val="24"/>
          <w:shd w:val="clear" w:color="auto" w:fill="FFFFFF"/>
        </w:rPr>
        <w:t>план, в който се дефинират конкретни цели и задачи. Предмет на настоящия доклад е изпълнението на заложените в оперативния</w:t>
      </w:r>
      <w:r w:rsidR="003707B7" w:rsidRPr="006C703C">
        <w:rPr>
          <w:color w:val="262626" w:themeColor="text1" w:themeTint="D9"/>
          <w:sz w:val="24"/>
          <w:szCs w:val="24"/>
          <w:shd w:val="clear" w:color="auto" w:fill="FFFFFF"/>
          <w:lang w:val="en-US"/>
        </w:rPr>
        <w:t xml:space="preserve"> </w:t>
      </w:r>
      <w:r w:rsidR="003707B7" w:rsidRPr="006C703C">
        <w:rPr>
          <w:color w:val="262626" w:themeColor="text1" w:themeTint="D9"/>
          <w:sz w:val="24"/>
          <w:szCs w:val="24"/>
          <w:shd w:val="clear" w:color="auto" w:fill="FFFFFF"/>
        </w:rPr>
        <w:t>план за 2023 г</w:t>
      </w:r>
      <w:r w:rsidRPr="006C703C">
        <w:rPr>
          <w:color w:val="262626" w:themeColor="text1" w:themeTint="D9"/>
          <w:sz w:val="24"/>
          <w:szCs w:val="24"/>
          <w:shd w:val="clear" w:color="auto" w:fill="FFFFFF"/>
        </w:rPr>
        <w:t>од</w:t>
      </w:r>
      <w:r w:rsidR="003707B7" w:rsidRPr="006C703C">
        <w:rPr>
          <w:color w:val="262626" w:themeColor="text1" w:themeTint="D9"/>
          <w:sz w:val="24"/>
          <w:szCs w:val="24"/>
          <w:shd w:val="clear" w:color="auto" w:fill="FFFFFF"/>
        </w:rPr>
        <w:t xml:space="preserve">. цели и дейности, </w:t>
      </w:r>
      <w:r w:rsidR="00D96572" w:rsidRPr="006C703C">
        <w:rPr>
          <w:color w:val="262626" w:themeColor="text1" w:themeTint="D9"/>
          <w:sz w:val="24"/>
          <w:szCs w:val="24"/>
          <w:shd w:val="clear" w:color="auto" w:fill="FFFFFF"/>
        </w:rPr>
        <w:t>както и постигнатите резултати. Дейността на Областна администрация - Хасково и през 2024г. е насочена към постигане на висок обществен резултат.</w:t>
      </w:r>
    </w:p>
    <w:p w:rsidR="00E17997" w:rsidRPr="006C703C" w:rsidRDefault="00E17997" w:rsidP="00D96572">
      <w:pPr>
        <w:rPr>
          <w:color w:val="262626" w:themeColor="text1" w:themeTint="D9"/>
          <w:sz w:val="24"/>
          <w:szCs w:val="24"/>
          <w:shd w:val="clear" w:color="auto" w:fill="FFFFFF"/>
        </w:rPr>
      </w:pPr>
    </w:p>
    <w:p w:rsidR="00861A03" w:rsidRDefault="00785DCA" w:rsidP="00785DCA">
      <w:pPr>
        <w:jc w:val="both"/>
        <w:rPr>
          <w:color w:val="262626" w:themeColor="text1" w:themeTint="D9"/>
          <w:sz w:val="24"/>
          <w:szCs w:val="24"/>
          <w:shd w:val="clear" w:color="auto" w:fill="FFFFFF"/>
        </w:rPr>
      </w:pPr>
      <w:r w:rsidRPr="006C703C">
        <w:rPr>
          <w:color w:val="262626" w:themeColor="text1" w:themeTint="D9"/>
          <w:sz w:val="24"/>
          <w:szCs w:val="24"/>
          <w:shd w:val="clear" w:color="auto" w:fill="FFFFFF"/>
        </w:rPr>
        <w:tab/>
      </w:r>
    </w:p>
    <w:p w:rsidR="00E17997" w:rsidRPr="00861A03" w:rsidRDefault="00E17997" w:rsidP="00785DCA">
      <w:pPr>
        <w:jc w:val="both"/>
        <w:rPr>
          <w:b/>
          <w:color w:val="262626" w:themeColor="text1" w:themeTint="D9"/>
          <w:sz w:val="24"/>
          <w:szCs w:val="24"/>
          <w:shd w:val="clear" w:color="auto" w:fill="FFFFFF"/>
        </w:rPr>
      </w:pPr>
      <w:r w:rsidRPr="00861A03">
        <w:rPr>
          <w:b/>
          <w:color w:val="262626" w:themeColor="text1" w:themeTint="D9"/>
          <w:sz w:val="24"/>
          <w:szCs w:val="24"/>
          <w:shd w:val="clear" w:color="auto" w:fill="FFFFFF"/>
        </w:rPr>
        <w:t xml:space="preserve">Основните стратегически цели на Областна администрация Хасково за </w:t>
      </w:r>
      <w:r w:rsidR="00785DCA" w:rsidRPr="00861A03">
        <w:rPr>
          <w:b/>
          <w:color w:val="262626" w:themeColor="text1" w:themeTint="D9"/>
          <w:sz w:val="24"/>
          <w:szCs w:val="24"/>
          <w:shd w:val="clear" w:color="auto" w:fill="FFFFFF"/>
        </w:rPr>
        <w:t>2023 год.</w:t>
      </w:r>
      <w:r w:rsidRPr="00861A03">
        <w:rPr>
          <w:b/>
          <w:color w:val="262626" w:themeColor="text1" w:themeTint="D9"/>
          <w:sz w:val="24"/>
          <w:szCs w:val="24"/>
          <w:shd w:val="clear" w:color="auto" w:fill="FFFFFF"/>
        </w:rPr>
        <w:t xml:space="preserve"> бяха:</w:t>
      </w:r>
    </w:p>
    <w:p w:rsidR="00861A03" w:rsidRPr="006C703C" w:rsidRDefault="00861A03" w:rsidP="00785DCA">
      <w:pPr>
        <w:jc w:val="both"/>
        <w:rPr>
          <w:color w:val="262626" w:themeColor="text1" w:themeTint="D9"/>
          <w:sz w:val="24"/>
          <w:szCs w:val="24"/>
          <w:shd w:val="clear" w:color="auto" w:fill="FFFFFF"/>
        </w:rPr>
      </w:pPr>
    </w:p>
    <w:p w:rsidR="00E75755" w:rsidRPr="006C703C" w:rsidRDefault="00E17997" w:rsidP="00785DCA">
      <w:pPr>
        <w:jc w:val="both"/>
        <w:rPr>
          <w:color w:val="262626" w:themeColor="text1" w:themeTint="D9"/>
          <w:sz w:val="24"/>
          <w:szCs w:val="24"/>
          <w:shd w:val="clear" w:color="auto" w:fill="FFFFFF"/>
        </w:rPr>
      </w:pPr>
      <w:r w:rsidRPr="006C703C">
        <w:rPr>
          <w:b/>
          <w:color w:val="262626" w:themeColor="text1" w:themeTint="D9"/>
          <w:sz w:val="24"/>
          <w:szCs w:val="24"/>
          <w:shd w:val="clear" w:color="auto" w:fill="FFFFFF"/>
        </w:rPr>
        <w:t xml:space="preserve">Стратегическа цел 1 </w:t>
      </w:r>
      <w:r w:rsidRPr="006C703C">
        <w:rPr>
          <w:b/>
          <w:color w:val="262626" w:themeColor="text1" w:themeTint="D9"/>
          <w:sz w:val="24"/>
          <w:szCs w:val="24"/>
          <w:shd w:val="clear" w:color="auto" w:fill="FFFFFF"/>
        </w:rPr>
        <w:cr/>
      </w:r>
      <w:r w:rsidRPr="006C703C">
        <w:rPr>
          <w:color w:val="262626" w:themeColor="text1" w:themeTint="D9"/>
          <w:sz w:val="24"/>
          <w:szCs w:val="24"/>
          <w:shd w:val="clear" w:color="auto" w:fill="FFFFFF"/>
        </w:rPr>
        <w:t xml:space="preserve">Намаляване на безработицата и засилване </w:t>
      </w:r>
      <w:r w:rsidR="00785DCA" w:rsidRPr="006C703C">
        <w:rPr>
          <w:color w:val="262626" w:themeColor="text1" w:themeTint="D9"/>
          <w:sz w:val="24"/>
          <w:szCs w:val="24"/>
          <w:shd w:val="clear" w:color="auto" w:fill="FFFFFF"/>
        </w:rPr>
        <w:t>на връзката бизнес- образование</w:t>
      </w:r>
      <w:r w:rsidRPr="006C703C">
        <w:rPr>
          <w:color w:val="262626" w:themeColor="text1" w:themeTint="D9"/>
          <w:sz w:val="24"/>
          <w:szCs w:val="24"/>
          <w:shd w:val="clear" w:color="auto" w:fill="FFFFFF"/>
        </w:rPr>
        <w:t xml:space="preserve"> </w:t>
      </w:r>
    </w:p>
    <w:p w:rsidR="00E75755" w:rsidRPr="006C703C" w:rsidRDefault="00E75755" w:rsidP="00785DCA">
      <w:pPr>
        <w:jc w:val="both"/>
        <w:rPr>
          <w:b/>
          <w:color w:val="262626" w:themeColor="text1" w:themeTint="D9"/>
          <w:sz w:val="24"/>
          <w:szCs w:val="24"/>
          <w:shd w:val="clear" w:color="auto" w:fill="FFFFFF"/>
          <w:lang w:val="en-US"/>
        </w:rPr>
      </w:pPr>
      <w:r w:rsidRPr="006C703C">
        <w:rPr>
          <w:b/>
          <w:color w:val="262626" w:themeColor="text1" w:themeTint="D9"/>
          <w:sz w:val="24"/>
          <w:szCs w:val="24"/>
          <w:shd w:val="clear" w:color="auto" w:fill="FFFFFF"/>
          <w:lang w:val="en-US"/>
        </w:rPr>
        <w:t xml:space="preserve">Стратегическа цел 2  </w:t>
      </w:r>
    </w:p>
    <w:p w:rsidR="00E75755" w:rsidRPr="006C703C" w:rsidRDefault="00E75755" w:rsidP="00785DCA">
      <w:pPr>
        <w:jc w:val="both"/>
        <w:rPr>
          <w:color w:val="262626" w:themeColor="text1" w:themeTint="D9"/>
          <w:sz w:val="24"/>
          <w:szCs w:val="24"/>
          <w:shd w:val="clear" w:color="auto" w:fill="FFFFFF"/>
          <w:lang w:val="en-US"/>
        </w:rPr>
      </w:pPr>
      <w:r w:rsidRPr="006C703C">
        <w:rPr>
          <w:color w:val="262626" w:themeColor="text1" w:themeTint="D9"/>
          <w:sz w:val="24"/>
          <w:szCs w:val="24"/>
          <w:shd w:val="clear" w:color="auto" w:fill="FFFFFF"/>
          <w:lang w:val="en-US"/>
        </w:rPr>
        <w:t>Намаляване на пътно транспортните произшествия на територията на област Хасково</w:t>
      </w:r>
    </w:p>
    <w:p w:rsidR="00E75755" w:rsidRPr="006C703C" w:rsidRDefault="00E75755" w:rsidP="00785DCA">
      <w:pPr>
        <w:jc w:val="both"/>
        <w:rPr>
          <w:b/>
          <w:color w:val="262626" w:themeColor="text1" w:themeTint="D9"/>
          <w:sz w:val="24"/>
          <w:szCs w:val="24"/>
          <w:shd w:val="clear" w:color="auto" w:fill="FFFFFF"/>
          <w:lang w:val="en-US"/>
        </w:rPr>
      </w:pPr>
      <w:r w:rsidRPr="006C703C">
        <w:rPr>
          <w:b/>
          <w:color w:val="262626" w:themeColor="text1" w:themeTint="D9"/>
          <w:sz w:val="24"/>
          <w:szCs w:val="24"/>
          <w:shd w:val="clear" w:color="auto" w:fill="FFFFFF"/>
          <w:lang w:val="en-US"/>
        </w:rPr>
        <w:t xml:space="preserve">Стратегическа цел 3  </w:t>
      </w:r>
    </w:p>
    <w:p w:rsidR="00E75755" w:rsidRPr="006C703C" w:rsidRDefault="00E75755" w:rsidP="00785DCA">
      <w:pPr>
        <w:jc w:val="both"/>
        <w:rPr>
          <w:color w:val="262626" w:themeColor="text1" w:themeTint="D9"/>
          <w:sz w:val="24"/>
          <w:szCs w:val="24"/>
          <w:shd w:val="clear" w:color="auto" w:fill="FFFFFF"/>
          <w:lang w:val="en-US"/>
        </w:rPr>
      </w:pPr>
      <w:r w:rsidRPr="006C703C">
        <w:rPr>
          <w:color w:val="262626" w:themeColor="text1" w:themeTint="D9"/>
          <w:sz w:val="24"/>
          <w:szCs w:val="24"/>
          <w:shd w:val="clear" w:color="auto" w:fill="FFFFFF"/>
          <w:lang w:val="en-US"/>
        </w:rPr>
        <w:t>Развитие на трансгранично сътрудничество в различни сфери на обществения живот</w:t>
      </w:r>
    </w:p>
    <w:p w:rsidR="00E75755" w:rsidRPr="006C703C" w:rsidRDefault="00E75755" w:rsidP="00785DCA">
      <w:pPr>
        <w:jc w:val="both"/>
        <w:rPr>
          <w:b/>
          <w:color w:val="262626" w:themeColor="text1" w:themeTint="D9"/>
          <w:sz w:val="24"/>
          <w:szCs w:val="24"/>
          <w:shd w:val="clear" w:color="auto" w:fill="FFFFFF"/>
          <w:lang w:val="en-US"/>
        </w:rPr>
      </w:pPr>
      <w:r w:rsidRPr="006C703C">
        <w:rPr>
          <w:b/>
          <w:color w:val="262626" w:themeColor="text1" w:themeTint="D9"/>
          <w:sz w:val="24"/>
          <w:szCs w:val="24"/>
          <w:shd w:val="clear" w:color="auto" w:fill="FFFFFF"/>
          <w:lang w:val="en-US"/>
        </w:rPr>
        <w:t xml:space="preserve">Стратегическа цел 4  </w:t>
      </w:r>
    </w:p>
    <w:p w:rsidR="00E75755" w:rsidRPr="006C703C" w:rsidRDefault="00E75755" w:rsidP="00785DCA">
      <w:pPr>
        <w:jc w:val="both"/>
        <w:rPr>
          <w:color w:val="262626" w:themeColor="text1" w:themeTint="D9"/>
          <w:sz w:val="24"/>
          <w:szCs w:val="24"/>
          <w:shd w:val="clear" w:color="auto" w:fill="FFFFFF"/>
          <w:lang w:val="en-US"/>
        </w:rPr>
      </w:pPr>
      <w:r w:rsidRPr="006C703C">
        <w:rPr>
          <w:color w:val="262626" w:themeColor="text1" w:themeTint="D9"/>
          <w:sz w:val="24"/>
          <w:szCs w:val="24"/>
          <w:shd w:val="clear" w:color="auto" w:fill="FFFFFF"/>
          <w:lang w:val="en-US"/>
        </w:rPr>
        <w:t>Провеждане</w:t>
      </w:r>
      <w:r w:rsidRPr="006C703C">
        <w:rPr>
          <w:color w:val="262626" w:themeColor="text1" w:themeTint="D9"/>
          <w:sz w:val="24"/>
          <w:szCs w:val="24"/>
          <w:shd w:val="clear" w:color="auto" w:fill="FFFFFF"/>
        </w:rPr>
        <w:t xml:space="preserve"> </w:t>
      </w:r>
      <w:r w:rsidRPr="006C703C">
        <w:rPr>
          <w:color w:val="262626" w:themeColor="text1" w:themeTint="D9"/>
          <w:sz w:val="24"/>
          <w:szCs w:val="24"/>
          <w:shd w:val="clear" w:color="auto" w:fill="FFFFFF"/>
          <w:lang w:val="en-US"/>
        </w:rPr>
        <w:t>на ефективна</w:t>
      </w:r>
      <w:r w:rsidRPr="006C703C">
        <w:rPr>
          <w:color w:val="262626" w:themeColor="text1" w:themeTint="D9"/>
          <w:sz w:val="24"/>
          <w:szCs w:val="24"/>
          <w:shd w:val="clear" w:color="auto" w:fill="FFFFFF"/>
        </w:rPr>
        <w:t xml:space="preserve"> </w:t>
      </w:r>
      <w:r w:rsidRPr="006C703C">
        <w:rPr>
          <w:color w:val="262626" w:themeColor="text1" w:themeTint="D9"/>
          <w:sz w:val="24"/>
          <w:szCs w:val="24"/>
          <w:shd w:val="clear" w:color="auto" w:fill="FFFFFF"/>
          <w:lang w:val="en-US"/>
        </w:rPr>
        <w:t>политика в</w:t>
      </w:r>
      <w:r w:rsidRPr="006C703C">
        <w:rPr>
          <w:color w:val="262626" w:themeColor="text1" w:themeTint="D9"/>
          <w:sz w:val="24"/>
          <w:szCs w:val="24"/>
          <w:shd w:val="clear" w:color="auto" w:fill="FFFFFF"/>
        </w:rPr>
        <w:t xml:space="preserve"> </w:t>
      </w:r>
      <w:r w:rsidRPr="006C703C">
        <w:rPr>
          <w:color w:val="262626" w:themeColor="text1" w:themeTint="D9"/>
          <w:sz w:val="24"/>
          <w:szCs w:val="24"/>
          <w:shd w:val="clear" w:color="auto" w:fill="FFFFFF"/>
          <w:lang w:val="en-US"/>
        </w:rPr>
        <w:t>сферата на</w:t>
      </w:r>
      <w:r w:rsidRPr="006C703C">
        <w:rPr>
          <w:color w:val="262626" w:themeColor="text1" w:themeTint="D9"/>
          <w:sz w:val="24"/>
          <w:szCs w:val="24"/>
          <w:shd w:val="clear" w:color="auto" w:fill="FFFFFF"/>
        </w:rPr>
        <w:t xml:space="preserve"> </w:t>
      </w:r>
      <w:r w:rsidRPr="006C703C">
        <w:rPr>
          <w:color w:val="262626" w:themeColor="text1" w:themeTint="D9"/>
          <w:sz w:val="24"/>
          <w:szCs w:val="24"/>
          <w:shd w:val="clear" w:color="auto" w:fill="FFFFFF"/>
          <w:lang w:val="en-US"/>
        </w:rPr>
        <w:t>образованието</w:t>
      </w:r>
    </w:p>
    <w:p w:rsidR="00E75755" w:rsidRPr="006C703C" w:rsidRDefault="00E75755" w:rsidP="00785DCA">
      <w:pPr>
        <w:jc w:val="both"/>
        <w:rPr>
          <w:b/>
          <w:color w:val="262626" w:themeColor="text1" w:themeTint="D9"/>
          <w:sz w:val="24"/>
          <w:szCs w:val="24"/>
          <w:shd w:val="clear" w:color="auto" w:fill="FFFFFF"/>
          <w:lang w:val="en-US"/>
        </w:rPr>
      </w:pPr>
      <w:r w:rsidRPr="006C703C">
        <w:rPr>
          <w:b/>
          <w:color w:val="262626" w:themeColor="text1" w:themeTint="D9"/>
          <w:sz w:val="24"/>
          <w:szCs w:val="24"/>
          <w:shd w:val="clear" w:color="auto" w:fill="FFFFFF"/>
          <w:lang w:val="en-US"/>
        </w:rPr>
        <w:t xml:space="preserve">Стратегическа цел 5  </w:t>
      </w:r>
    </w:p>
    <w:p w:rsidR="00E75755" w:rsidRPr="006C703C" w:rsidRDefault="00E75755" w:rsidP="00785DCA">
      <w:pPr>
        <w:jc w:val="both"/>
        <w:rPr>
          <w:color w:val="262626" w:themeColor="text1" w:themeTint="D9"/>
          <w:sz w:val="24"/>
          <w:szCs w:val="24"/>
          <w:shd w:val="clear" w:color="auto" w:fill="FFFFFF"/>
          <w:lang w:val="en-US"/>
        </w:rPr>
      </w:pPr>
      <w:r w:rsidRPr="006C703C">
        <w:rPr>
          <w:color w:val="262626" w:themeColor="text1" w:themeTint="D9"/>
          <w:sz w:val="24"/>
          <w:szCs w:val="24"/>
          <w:shd w:val="clear" w:color="auto" w:fill="FFFFFF"/>
          <w:lang w:val="en-US"/>
        </w:rPr>
        <w:t>Подобряване ефективността на мероприятията свързани със защита на населението в област Хасково при бедствия</w:t>
      </w:r>
    </w:p>
    <w:p w:rsidR="00E75755" w:rsidRPr="006C703C" w:rsidRDefault="00E75755" w:rsidP="00785DCA">
      <w:pPr>
        <w:jc w:val="both"/>
        <w:rPr>
          <w:b/>
          <w:color w:val="262626" w:themeColor="text1" w:themeTint="D9"/>
          <w:sz w:val="24"/>
          <w:szCs w:val="24"/>
          <w:shd w:val="clear" w:color="auto" w:fill="FFFFFF"/>
          <w:lang w:val="en-US"/>
        </w:rPr>
      </w:pPr>
      <w:r w:rsidRPr="006C703C">
        <w:rPr>
          <w:b/>
          <w:color w:val="262626" w:themeColor="text1" w:themeTint="D9"/>
          <w:sz w:val="24"/>
          <w:szCs w:val="24"/>
          <w:shd w:val="clear" w:color="auto" w:fill="FFFFFF"/>
          <w:lang w:val="en-US"/>
        </w:rPr>
        <w:t xml:space="preserve">Стратегическа цел 6  </w:t>
      </w:r>
    </w:p>
    <w:p w:rsidR="00E75755" w:rsidRPr="006C703C" w:rsidRDefault="00E75755" w:rsidP="00785DCA">
      <w:pPr>
        <w:jc w:val="both"/>
        <w:rPr>
          <w:color w:val="262626" w:themeColor="text1" w:themeTint="D9"/>
          <w:sz w:val="24"/>
          <w:szCs w:val="24"/>
          <w:shd w:val="clear" w:color="auto" w:fill="FFFFFF"/>
          <w:lang w:val="en-US"/>
        </w:rPr>
      </w:pPr>
      <w:r w:rsidRPr="006C703C">
        <w:rPr>
          <w:color w:val="262626" w:themeColor="text1" w:themeTint="D9"/>
          <w:sz w:val="24"/>
          <w:szCs w:val="24"/>
          <w:shd w:val="clear" w:color="auto" w:fill="FFFFFF"/>
          <w:lang w:val="en-US"/>
        </w:rPr>
        <w:t>Възстановяване и съхраняване на биологичното разнообразие и естествените функции на еко системите</w:t>
      </w:r>
    </w:p>
    <w:p w:rsidR="00E75755" w:rsidRPr="006C703C" w:rsidRDefault="00E75755" w:rsidP="00785DCA">
      <w:pPr>
        <w:jc w:val="both"/>
        <w:rPr>
          <w:b/>
          <w:color w:val="262626" w:themeColor="text1" w:themeTint="D9"/>
          <w:sz w:val="24"/>
          <w:szCs w:val="24"/>
          <w:shd w:val="clear" w:color="auto" w:fill="FFFFFF"/>
          <w:lang w:val="en-US"/>
        </w:rPr>
      </w:pPr>
      <w:r w:rsidRPr="006C703C">
        <w:rPr>
          <w:b/>
          <w:color w:val="262626" w:themeColor="text1" w:themeTint="D9"/>
          <w:sz w:val="24"/>
          <w:szCs w:val="24"/>
          <w:shd w:val="clear" w:color="auto" w:fill="FFFFFF"/>
          <w:lang w:val="en-US"/>
        </w:rPr>
        <w:t xml:space="preserve">Стратегическа цел 7  </w:t>
      </w:r>
    </w:p>
    <w:p w:rsidR="00E75755" w:rsidRPr="006C703C" w:rsidRDefault="00E75755" w:rsidP="00785DCA">
      <w:pPr>
        <w:jc w:val="both"/>
        <w:rPr>
          <w:color w:val="262626" w:themeColor="text1" w:themeTint="D9"/>
          <w:sz w:val="24"/>
          <w:szCs w:val="24"/>
          <w:shd w:val="clear" w:color="auto" w:fill="FFFFFF"/>
          <w:lang w:val="en-US"/>
        </w:rPr>
      </w:pPr>
      <w:r w:rsidRPr="006C703C">
        <w:rPr>
          <w:color w:val="262626" w:themeColor="text1" w:themeTint="D9"/>
          <w:sz w:val="24"/>
          <w:szCs w:val="24"/>
          <w:shd w:val="clear" w:color="auto" w:fill="FFFFFF"/>
          <w:lang w:val="en-US"/>
        </w:rPr>
        <w:t>Повишаване на информираността на населението и нагласата за съдействие при изпълнение на дейности по намаляване на риска от бедствия на регионално ниво</w:t>
      </w:r>
    </w:p>
    <w:p w:rsidR="00E75755" w:rsidRPr="006C703C" w:rsidRDefault="00E75755" w:rsidP="00785DCA">
      <w:pPr>
        <w:jc w:val="both"/>
        <w:rPr>
          <w:b/>
          <w:color w:val="262626" w:themeColor="text1" w:themeTint="D9"/>
          <w:sz w:val="24"/>
          <w:szCs w:val="24"/>
          <w:shd w:val="clear" w:color="auto" w:fill="FFFFFF"/>
          <w:lang w:val="en-US"/>
        </w:rPr>
      </w:pPr>
      <w:r w:rsidRPr="006C703C">
        <w:rPr>
          <w:b/>
          <w:color w:val="262626" w:themeColor="text1" w:themeTint="D9"/>
          <w:sz w:val="24"/>
          <w:szCs w:val="24"/>
          <w:shd w:val="clear" w:color="auto" w:fill="FFFFFF"/>
          <w:lang w:val="en-US"/>
        </w:rPr>
        <w:t xml:space="preserve">Стратегическа цел 8  </w:t>
      </w:r>
    </w:p>
    <w:p w:rsidR="006C703C" w:rsidRPr="006C703C" w:rsidRDefault="00E75755" w:rsidP="005D05BC">
      <w:pPr>
        <w:jc w:val="both"/>
        <w:rPr>
          <w:color w:val="262626" w:themeColor="text1" w:themeTint="D9"/>
          <w:sz w:val="24"/>
          <w:szCs w:val="24"/>
          <w:shd w:val="clear" w:color="auto" w:fill="FFFFFF"/>
          <w:lang w:val="en-US"/>
        </w:rPr>
      </w:pPr>
      <w:r w:rsidRPr="006C703C">
        <w:rPr>
          <w:color w:val="262626" w:themeColor="text1" w:themeTint="D9"/>
          <w:sz w:val="24"/>
          <w:szCs w:val="24"/>
          <w:shd w:val="clear" w:color="auto" w:fill="FFFFFF"/>
          <w:lang w:val="en-US"/>
        </w:rPr>
        <w:t xml:space="preserve">Обезпечаване провеждането на предсрочни избори за Народно събрание 2023 год. </w:t>
      </w:r>
      <w:proofErr w:type="gramStart"/>
      <w:r w:rsidRPr="006C703C">
        <w:rPr>
          <w:color w:val="262626" w:themeColor="text1" w:themeTint="D9"/>
          <w:sz w:val="24"/>
          <w:szCs w:val="24"/>
          <w:shd w:val="clear" w:color="auto" w:fill="FFFFFF"/>
          <w:lang w:val="en-US"/>
        </w:rPr>
        <w:t>и</w:t>
      </w:r>
      <w:proofErr w:type="gramEnd"/>
      <w:r w:rsidRPr="006C703C">
        <w:rPr>
          <w:color w:val="262626" w:themeColor="text1" w:themeTint="D9"/>
          <w:sz w:val="24"/>
          <w:szCs w:val="24"/>
          <w:shd w:val="clear" w:color="auto" w:fill="FFFFFF"/>
          <w:lang w:val="en-US"/>
        </w:rPr>
        <w:t xml:space="preserve"> провеждане на местните избори 2023 год.</w:t>
      </w:r>
    </w:p>
    <w:p w:rsidR="006C703C" w:rsidRPr="006C703C" w:rsidRDefault="006C703C" w:rsidP="005D05BC">
      <w:pPr>
        <w:jc w:val="both"/>
        <w:rPr>
          <w:b/>
          <w:color w:val="262626" w:themeColor="text1" w:themeTint="D9"/>
          <w:sz w:val="24"/>
          <w:szCs w:val="24"/>
          <w:shd w:val="clear" w:color="auto" w:fill="FFFFFF"/>
        </w:rPr>
      </w:pPr>
    </w:p>
    <w:p w:rsidR="006C703C" w:rsidRPr="006C703C" w:rsidRDefault="006C703C" w:rsidP="005D05BC">
      <w:pPr>
        <w:jc w:val="both"/>
        <w:rPr>
          <w:b/>
          <w:color w:val="262626" w:themeColor="text1" w:themeTint="D9"/>
          <w:sz w:val="24"/>
          <w:szCs w:val="24"/>
          <w:shd w:val="clear" w:color="auto" w:fill="FFFFFF"/>
        </w:rPr>
      </w:pPr>
    </w:p>
    <w:p w:rsidR="006C703C" w:rsidRPr="00861A03" w:rsidRDefault="006C703C" w:rsidP="006C703C">
      <w:pPr>
        <w:jc w:val="both"/>
        <w:rPr>
          <w:b/>
          <w:color w:val="262626" w:themeColor="text1" w:themeTint="D9"/>
          <w:sz w:val="24"/>
          <w:szCs w:val="24"/>
          <w:shd w:val="clear" w:color="auto" w:fill="FFFFFF"/>
        </w:rPr>
      </w:pPr>
      <w:r>
        <w:rPr>
          <w:b/>
          <w:color w:val="262626" w:themeColor="text1" w:themeTint="D9"/>
          <w:sz w:val="28"/>
          <w:szCs w:val="28"/>
          <w:shd w:val="clear" w:color="auto" w:fill="FFFFFF"/>
        </w:rPr>
        <w:tab/>
      </w:r>
      <w:r w:rsidR="005D05BC" w:rsidRPr="00861A03">
        <w:rPr>
          <w:b/>
          <w:color w:val="262626" w:themeColor="text1" w:themeTint="D9"/>
          <w:sz w:val="24"/>
          <w:szCs w:val="24"/>
          <w:shd w:val="clear" w:color="auto" w:fill="FFFFFF"/>
        </w:rPr>
        <w:t>2. ОТЧЕТ ЗА ДЕЙНОСТТА НА ОБЛАСТНА АДМИНИСТРАЦИЯ НА ОБЛАСТ ХАСКОВО ЗА ИЗПЪЛНЕНИЕ НА СТРАТЕГИЧЕСКИТЕ ЦЕЛИ И ПРИОРИТЕТИ ОТ ПРОГРАМАТА НА ПРАВИТЕЛСТВОТО НА РЕПУБЛИКА БЪЛГАРИЯ</w:t>
      </w:r>
    </w:p>
    <w:p w:rsidR="006C703C" w:rsidRDefault="006C703C" w:rsidP="006C703C">
      <w:pPr>
        <w:jc w:val="both"/>
        <w:rPr>
          <w:b/>
          <w:color w:val="262626" w:themeColor="text1" w:themeTint="D9"/>
          <w:sz w:val="28"/>
          <w:szCs w:val="28"/>
          <w:shd w:val="clear" w:color="auto" w:fill="FFFFFF"/>
        </w:rPr>
      </w:pPr>
      <w:r>
        <w:rPr>
          <w:b/>
          <w:color w:val="262626" w:themeColor="text1" w:themeTint="D9"/>
          <w:sz w:val="28"/>
          <w:szCs w:val="28"/>
          <w:shd w:val="clear" w:color="auto" w:fill="FFFFFF"/>
        </w:rPr>
        <w:tab/>
      </w:r>
    </w:p>
    <w:p w:rsidR="00E75755" w:rsidRPr="006C703C" w:rsidRDefault="006C703C" w:rsidP="006C703C">
      <w:pPr>
        <w:jc w:val="both"/>
        <w:rPr>
          <w:b/>
          <w:color w:val="262626" w:themeColor="text1" w:themeTint="D9"/>
          <w:sz w:val="24"/>
          <w:szCs w:val="24"/>
          <w:shd w:val="clear" w:color="auto" w:fill="FFFFFF"/>
        </w:rPr>
      </w:pPr>
      <w:r>
        <w:rPr>
          <w:b/>
          <w:color w:val="262626" w:themeColor="text1" w:themeTint="D9"/>
          <w:sz w:val="28"/>
          <w:szCs w:val="28"/>
          <w:shd w:val="clear" w:color="auto" w:fill="FFFFFF"/>
        </w:rPr>
        <w:tab/>
      </w:r>
      <w:r w:rsidR="00E75755" w:rsidRPr="006C703C">
        <w:rPr>
          <w:b/>
          <w:color w:val="262626" w:themeColor="text1" w:themeTint="D9"/>
          <w:sz w:val="24"/>
          <w:szCs w:val="24"/>
          <w:shd w:val="clear" w:color="auto" w:fill="FFFFFF"/>
        </w:rPr>
        <w:t>2.1. Отчет за дейността на политическия кабинет</w:t>
      </w:r>
    </w:p>
    <w:p w:rsidR="002C3403" w:rsidRPr="006C703C" w:rsidRDefault="002C3403" w:rsidP="006C703C">
      <w:pPr>
        <w:jc w:val="both"/>
        <w:rPr>
          <w:b/>
          <w:color w:val="262626" w:themeColor="text1" w:themeTint="D9"/>
          <w:sz w:val="24"/>
          <w:szCs w:val="24"/>
          <w:shd w:val="clear" w:color="auto" w:fill="FFFFFF"/>
        </w:rPr>
      </w:pPr>
    </w:p>
    <w:p w:rsidR="002C3403" w:rsidRPr="006C703C" w:rsidRDefault="006C703C" w:rsidP="006C703C">
      <w:pPr>
        <w:jc w:val="both"/>
        <w:rPr>
          <w:color w:val="262626" w:themeColor="text1" w:themeTint="D9"/>
          <w:sz w:val="24"/>
          <w:szCs w:val="24"/>
          <w:shd w:val="clear" w:color="auto" w:fill="FFFFFF"/>
        </w:rPr>
      </w:pPr>
      <w:r w:rsidRPr="006C703C">
        <w:rPr>
          <w:color w:val="262626" w:themeColor="text1" w:themeTint="D9"/>
          <w:sz w:val="24"/>
          <w:szCs w:val="24"/>
          <w:shd w:val="clear" w:color="auto" w:fill="FFFFFF"/>
        </w:rPr>
        <w:tab/>
      </w:r>
      <w:r w:rsidR="002C3403" w:rsidRPr="006C703C">
        <w:rPr>
          <w:color w:val="262626" w:themeColor="text1" w:themeTint="D9"/>
          <w:sz w:val="24"/>
          <w:szCs w:val="24"/>
          <w:shd w:val="clear" w:color="auto" w:fill="FFFFFF"/>
        </w:rPr>
        <w:t>Описаните дейности на политическия кабине</w:t>
      </w:r>
      <w:r>
        <w:rPr>
          <w:color w:val="262626" w:themeColor="text1" w:themeTint="D9"/>
          <w:sz w:val="24"/>
          <w:szCs w:val="24"/>
          <w:shd w:val="clear" w:color="auto" w:fill="FFFFFF"/>
        </w:rPr>
        <w:t xml:space="preserve">т биват отчетени в два периода: </w:t>
      </w:r>
      <w:r w:rsidR="002C3403" w:rsidRPr="006C703C">
        <w:rPr>
          <w:color w:val="262626" w:themeColor="text1" w:themeTint="D9"/>
          <w:sz w:val="24"/>
          <w:szCs w:val="24"/>
          <w:shd w:val="clear" w:color="auto" w:fill="FFFFFF"/>
        </w:rPr>
        <w:t>10.01</w:t>
      </w:r>
      <w:r>
        <w:rPr>
          <w:color w:val="262626" w:themeColor="text1" w:themeTint="D9"/>
          <w:sz w:val="24"/>
          <w:szCs w:val="24"/>
          <w:shd w:val="clear" w:color="auto" w:fill="FFFFFF"/>
        </w:rPr>
        <w:t xml:space="preserve">. - </w:t>
      </w:r>
      <w:r w:rsidR="002C3403" w:rsidRPr="006C703C">
        <w:rPr>
          <w:color w:val="262626" w:themeColor="text1" w:themeTint="D9"/>
          <w:sz w:val="24"/>
          <w:szCs w:val="24"/>
          <w:shd w:val="clear" w:color="auto" w:fill="FFFFFF"/>
        </w:rPr>
        <w:t xml:space="preserve"> 27.07.23</w:t>
      </w:r>
      <w:r>
        <w:rPr>
          <w:color w:val="262626" w:themeColor="text1" w:themeTint="D9"/>
          <w:sz w:val="24"/>
          <w:szCs w:val="24"/>
          <w:shd w:val="clear" w:color="auto" w:fill="FFFFFF"/>
        </w:rPr>
        <w:t xml:space="preserve"> </w:t>
      </w:r>
      <w:r w:rsidR="002C3403" w:rsidRPr="006C703C">
        <w:rPr>
          <w:color w:val="262626" w:themeColor="text1" w:themeTint="D9"/>
          <w:sz w:val="24"/>
          <w:szCs w:val="24"/>
          <w:shd w:val="clear" w:color="auto" w:fill="FFFFFF"/>
        </w:rPr>
        <w:t>г</w:t>
      </w:r>
      <w:r>
        <w:rPr>
          <w:color w:val="262626" w:themeColor="text1" w:themeTint="D9"/>
          <w:sz w:val="24"/>
          <w:szCs w:val="24"/>
          <w:shd w:val="clear" w:color="auto" w:fill="FFFFFF"/>
        </w:rPr>
        <w:t>од.</w:t>
      </w:r>
      <w:r w:rsidR="002C3403" w:rsidRPr="006C703C">
        <w:rPr>
          <w:color w:val="262626" w:themeColor="text1" w:themeTint="D9"/>
          <w:sz w:val="24"/>
          <w:szCs w:val="24"/>
          <w:shd w:val="clear" w:color="auto" w:fill="FFFFFF"/>
        </w:rPr>
        <w:t xml:space="preserve"> и 27.07</w:t>
      </w:r>
      <w:r>
        <w:rPr>
          <w:color w:val="262626" w:themeColor="text1" w:themeTint="D9"/>
          <w:sz w:val="24"/>
          <w:szCs w:val="24"/>
          <w:shd w:val="clear" w:color="auto" w:fill="FFFFFF"/>
        </w:rPr>
        <w:t>. -</w:t>
      </w:r>
      <w:r w:rsidR="002C3403" w:rsidRPr="006C703C">
        <w:rPr>
          <w:color w:val="262626" w:themeColor="text1" w:themeTint="D9"/>
          <w:sz w:val="24"/>
          <w:szCs w:val="24"/>
          <w:shd w:val="clear" w:color="auto" w:fill="FFFFFF"/>
        </w:rPr>
        <w:t xml:space="preserve"> 29.01.23</w:t>
      </w:r>
      <w:r>
        <w:rPr>
          <w:color w:val="262626" w:themeColor="text1" w:themeTint="D9"/>
          <w:sz w:val="24"/>
          <w:szCs w:val="24"/>
          <w:shd w:val="clear" w:color="auto" w:fill="FFFFFF"/>
        </w:rPr>
        <w:t xml:space="preserve"> </w:t>
      </w:r>
      <w:r w:rsidR="002C3403" w:rsidRPr="006C703C">
        <w:rPr>
          <w:color w:val="262626" w:themeColor="text1" w:themeTint="D9"/>
          <w:sz w:val="24"/>
          <w:szCs w:val="24"/>
          <w:shd w:val="clear" w:color="auto" w:fill="FFFFFF"/>
        </w:rPr>
        <w:t>г</w:t>
      </w:r>
      <w:r>
        <w:rPr>
          <w:color w:val="262626" w:themeColor="text1" w:themeTint="D9"/>
          <w:sz w:val="24"/>
          <w:szCs w:val="24"/>
          <w:shd w:val="clear" w:color="auto" w:fill="FFFFFF"/>
        </w:rPr>
        <w:t>од</w:t>
      </w:r>
      <w:r w:rsidR="002C3403" w:rsidRPr="006C703C">
        <w:rPr>
          <w:color w:val="262626" w:themeColor="text1" w:themeTint="D9"/>
          <w:sz w:val="24"/>
          <w:szCs w:val="24"/>
          <w:shd w:val="clear" w:color="auto" w:fill="FFFFFF"/>
        </w:rPr>
        <w:t>.</w:t>
      </w:r>
    </w:p>
    <w:p w:rsidR="00C73EAF" w:rsidRPr="006C703C" w:rsidRDefault="00C73EAF" w:rsidP="006C703C">
      <w:pPr>
        <w:jc w:val="both"/>
        <w:rPr>
          <w:color w:val="262626" w:themeColor="text1" w:themeTint="D9"/>
          <w:sz w:val="24"/>
          <w:szCs w:val="24"/>
          <w:shd w:val="clear" w:color="auto" w:fill="FFFFFF"/>
        </w:rPr>
      </w:pPr>
    </w:p>
    <w:p w:rsidR="00C73EAF" w:rsidRPr="006C703C" w:rsidRDefault="00C73EAF" w:rsidP="006C703C">
      <w:pPr>
        <w:jc w:val="both"/>
        <w:rPr>
          <w:color w:val="262626" w:themeColor="text1" w:themeTint="D9"/>
          <w:sz w:val="24"/>
          <w:szCs w:val="24"/>
          <w:shd w:val="clear" w:color="auto" w:fill="FFFFFF"/>
        </w:rPr>
      </w:pPr>
      <w:r w:rsidRPr="006C703C">
        <w:rPr>
          <w:color w:val="262626" w:themeColor="text1" w:themeTint="D9"/>
          <w:sz w:val="24"/>
          <w:szCs w:val="24"/>
          <w:shd w:val="clear" w:color="auto" w:fill="FFFFFF"/>
          <w:lang w:val="en-US"/>
        </w:rPr>
        <w:t>10.01.23</w:t>
      </w:r>
      <w:r w:rsidR="006C703C">
        <w:rPr>
          <w:color w:val="262626" w:themeColor="text1" w:themeTint="D9"/>
          <w:sz w:val="24"/>
          <w:szCs w:val="24"/>
          <w:shd w:val="clear" w:color="auto" w:fill="FFFFFF"/>
        </w:rPr>
        <w:t xml:space="preserve"> год.</w:t>
      </w:r>
    </w:p>
    <w:p w:rsidR="00C73EAF" w:rsidRPr="006C703C" w:rsidRDefault="00C73EAF" w:rsidP="006C703C">
      <w:pPr>
        <w:jc w:val="both"/>
        <w:rPr>
          <w:color w:val="262626" w:themeColor="text1" w:themeTint="D9"/>
          <w:sz w:val="24"/>
          <w:szCs w:val="24"/>
          <w:shd w:val="clear" w:color="auto" w:fill="FFFFFF"/>
          <w:lang w:val="en-US"/>
        </w:rPr>
      </w:pPr>
      <w:r w:rsidRPr="006C703C">
        <w:rPr>
          <w:color w:val="262626" w:themeColor="text1" w:themeTint="D9"/>
          <w:sz w:val="24"/>
          <w:szCs w:val="24"/>
          <w:shd w:val="clear" w:color="auto" w:fill="FFFFFF"/>
          <w:lang w:val="en-US"/>
        </w:rPr>
        <w:t xml:space="preserve">През януари 2023 г. заместник областният управител на област Хасково Мартин Узунов взе участие в съвместна проверка с министъра на земеделието Явор Гечев относно обслужването на камионите на ГКПП „Капитан Андреево“. В обхода на съоръженията по границата се </w:t>
      </w:r>
      <w:r w:rsidRPr="006C703C">
        <w:rPr>
          <w:color w:val="262626" w:themeColor="text1" w:themeTint="D9"/>
          <w:sz w:val="24"/>
          <w:szCs w:val="24"/>
          <w:shd w:val="clear" w:color="auto" w:fill="FFFFFF"/>
          <w:lang w:val="en-US"/>
        </w:rPr>
        <w:lastRenderedPageBreak/>
        <w:t>включиха още заместник-министърът на земеделието Крум Неделков, заместник-министърът на вътрешните работи Емил Ганчев, заместник-директорът на Агенция „Митници“ Пламен Павлов и директорът на Българската агенция по безопасност на храните (БАБХ) Иван Шиков.</w:t>
      </w:r>
    </w:p>
    <w:p w:rsidR="006C703C" w:rsidRDefault="006C703C" w:rsidP="006C703C">
      <w:pPr>
        <w:jc w:val="both"/>
        <w:rPr>
          <w:color w:val="262626" w:themeColor="text1" w:themeTint="D9"/>
          <w:sz w:val="24"/>
          <w:szCs w:val="24"/>
          <w:shd w:val="clear" w:color="auto" w:fill="FFFFFF"/>
          <w:lang w:val="en-US"/>
        </w:rPr>
      </w:pPr>
    </w:p>
    <w:p w:rsidR="00C73EAF" w:rsidRPr="006C703C" w:rsidRDefault="00C73EAF" w:rsidP="006C703C">
      <w:pPr>
        <w:jc w:val="both"/>
        <w:rPr>
          <w:color w:val="262626" w:themeColor="text1" w:themeTint="D9"/>
          <w:sz w:val="24"/>
          <w:szCs w:val="24"/>
          <w:shd w:val="clear" w:color="auto" w:fill="FFFFFF"/>
        </w:rPr>
      </w:pPr>
      <w:r w:rsidRPr="006C703C">
        <w:rPr>
          <w:color w:val="262626" w:themeColor="text1" w:themeTint="D9"/>
          <w:sz w:val="24"/>
          <w:szCs w:val="24"/>
          <w:shd w:val="clear" w:color="auto" w:fill="FFFFFF"/>
          <w:lang w:val="en-US"/>
        </w:rPr>
        <w:t>11.01.23</w:t>
      </w:r>
      <w:r w:rsidR="006C703C" w:rsidRPr="006C703C">
        <w:rPr>
          <w:color w:val="262626" w:themeColor="text1" w:themeTint="D9"/>
          <w:sz w:val="24"/>
          <w:szCs w:val="24"/>
          <w:shd w:val="clear" w:color="auto" w:fill="FFFFFF"/>
        </w:rPr>
        <w:t xml:space="preserve"> </w:t>
      </w:r>
      <w:r w:rsidR="006C703C">
        <w:rPr>
          <w:color w:val="262626" w:themeColor="text1" w:themeTint="D9"/>
          <w:sz w:val="24"/>
          <w:szCs w:val="24"/>
          <w:shd w:val="clear" w:color="auto" w:fill="FFFFFF"/>
        </w:rPr>
        <w:t xml:space="preserve">год. </w:t>
      </w:r>
    </w:p>
    <w:p w:rsidR="00C73EAF" w:rsidRPr="006C703C" w:rsidRDefault="00C73EAF" w:rsidP="006C703C">
      <w:pPr>
        <w:jc w:val="both"/>
        <w:rPr>
          <w:color w:val="262626" w:themeColor="text1" w:themeTint="D9"/>
          <w:sz w:val="24"/>
          <w:szCs w:val="24"/>
          <w:shd w:val="clear" w:color="auto" w:fill="FFFFFF"/>
          <w:lang w:val="en-US"/>
        </w:rPr>
      </w:pPr>
      <w:r w:rsidRPr="006C703C">
        <w:rPr>
          <w:color w:val="262626" w:themeColor="text1" w:themeTint="D9"/>
          <w:sz w:val="24"/>
          <w:szCs w:val="24"/>
          <w:shd w:val="clear" w:color="auto" w:fill="FFFFFF"/>
          <w:lang w:val="en-US"/>
        </w:rPr>
        <w:t>Областният управител на област Хасково инж. Минко Ангелов, заместник областният управител на област Хасково Мартин Узунов и изпълнителният директор на "Национална компания индустриални зони" д-р Антоанета Барес бяха на оглед на летище Узунджово през същия месец с оглед предоставяне на терена на потенциални инвеститори.</w:t>
      </w:r>
    </w:p>
    <w:p w:rsidR="006C703C" w:rsidRDefault="006C703C" w:rsidP="006C703C">
      <w:pPr>
        <w:jc w:val="both"/>
        <w:rPr>
          <w:color w:val="262626" w:themeColor="text1" w:themeTint="D9"/>
          <w:sz w:val="24"/>
          <w:szCs w:val="24"/>
          <w:shd w:val="clear" w:color="auto" w:fill="FFFFFF"/>
          <w:lang w:val="en-US"/>
        </w:rPr>
      </w:pPr>
    </w:p>
    <w:p w:rsidR="00C73EAF" w:rsidRPr="006C703C" w:rsidRDefault="00C73EAF" w:rsidP="006C703C">
      <w:pPr>
        <w:jc w:val="both"/>
        <w:rPr>
          <w:color w:val="262626" w:themeColor="text1" w:themeTint="D9"/>
          <w:sz w:val="24"/>
          <w:szCs w:val="24"/>
          <w:shd w:val="clear" w:color="auto" w:fill="FFFFFF"/>
        </w:rPr>
      </w:pPr>
      <w:r w:rsidRPr="006C703C">
        <w:rPr>
          <w:color w:val="262626" w:themeColor="text1" w:themeTint="D9"/>
          <w:sz w:val="24"/>
          <w:szCs w:val="24"/>
          <w:shd w:val="clear" w:color="auto" w:fill="FFFFFF"/>
          <w:lang w:val="en-US"/>
        </w:rPr>
        <w:t>27.01.23</w:t>
      </w:r>
      <w:r w:rsidR="006C703C">
        <w:rPr>
          <w:color w:val="262626" w:themeColor="text1" w:themeTint="D9"/>
          <w:sz w:val="24"/>
          <w:szCs w:val="24"/>
          <w:shd w:val="clear" w:color="auto" w:fill="FFFFFF"/>
        </w:rPr>
        <w:t xml:space="preserve"> год.</w:t>
      </w:r>
    </w:p>
    <w:p w:rsidR="00C73EAF" w:rsidRPr="006C703C" w:rsidRDefault="00C73EAF" w:rsidP="006C703C">
      <w:pPr>
        <w:jc w:val="both"/>
        <w:rPr>
          <w:color w:val="262626" w:themeColor="text1" w:themeTint="D9"/>
          <w:sz w:val="24"/>
          <w:szCs w:val="24"/>
          <w:shd w:val="clear" w:color="auto" w:fill="FFFFFF"/>
          <w:lang w:val="en-US"/>
        </w:rPr>
      </w:pPr>
      <w:r w:rsidRPr="006C703C">
        <w:rPr>
          <w:color w:val="262626" w:themeColor="text1" w:themeTint="D9"/>
          <w:sz w:val="24"/>
          <w:szCs w:val="24"/>
          <w:shd w:val="clear" w:color="auto" w:fill="FFFFFF"/>
          <w:lang w:val="en-US"/>
        </w:rPr>
        <w:t>Във връзка с организацията на дейностите в училищното образование областният управител на област Хасково инж. Минко Ангелов откри заседанието на Комисията по заетост към Областния съвет за развитие на област Хасково в зала „Марица</w:t>
      </w:r>
      <w:proofErr w:type="gramStart"/>
      <w:r w:rsidRPr="006C703C">
        <w:rPr>
          <w:color w:val="262626" w:themeColor="text1" w:themeTint="D9"/>
          <w:sz w:val="24"/>
          <w:szCs w:val="24"/>
          <w:shd w:val="clear" w:color="auto" w:fill="FFFFFF"/>
          <w:lang w:val="en-US"/>
        </w:rPr>
        <w:t xml:space="preserve">“ </w:t>
      </w:r>
      <w:r w:rsidR="007C32EE" w:rsidRPr="006C703C">
        <w:rPr>
          <w:color w:val="262626" w:themeColor="text1" w:themeTint="D9"/>
          <w:sz w:val="24"/>
          <w:szCs w:val="24"/>
          <w:shd w:val="clear" w:color="auto" w:fill="FFFFFF"/>
        </w:rPr>
        <w:t xml:space="preserve"> </w:t>
      </w:r>
      <w:r w:rsidRPr="006C703C">
        <w:rPr>
          <w:color w:val="262626" w:themeColor="text1" w:themeTint="D9"/>
          <w:sz w:val="24"/>
          <w:szCs w:val="24"/>
          <w:shd w:val="clear" w:color="auto" w:fill="FFFFFF"/>
          <w:lang w:val="en-US"/>
        </w:rPr>
        <w:t>в</w:t>
      </w:r>
      <w:proofErr w:type="gramEnd"/>
      <w:r w:rsidRPr="006C703C">
        <w:rPr>
          <w:color w:val="262626" w:themeColor="text1" w:themeTint="D9"/>
          <w:sz w:val="24"/>
          <w:szCs w:val="24"/>
          <w:shd w:val="clear" w:color="auto" w:fill="FFFFFF"/>
          <w:lang w:val="en-US"/>
        </w:rPr>
        <w:t xml:space="preserve"> Областна администрация-Хасково. Срещата бе с цел обсъждане и съгласуване на предложение на PУO-Хасково за държавния план-прием  в V и VIII клас и на допълнителния в XI клас в неспециализираните профилирани и професионални гимназии, средните и обединените  училища  на територията  на област  Хасково  за учебната  2023-2024 година.</w:t>
      </w:r>
    </w:p>
    <w:p w:rsidR="006C703C" w:rsidRDefault="006C703C" w:rsidP="006C703C">
      <w:pPr>
        <w:jc w:val="both"/>
        <w:rPr>
          <w:color w:val="262626" w:themeColor="text1" w:themeTint="D9"/>
          <w:sz w:val="24"/>
          <w:szCs w:val="24"/>
          <w:shd w:val="clear" w:color="auto" w:fill="FFFFFF"/>
        </w:rPr>
      </w:pPr>
    </w:p>
    <w:p w:rsidR="00C73EAF" w:rsidRPr="006C703C" w:rsidRDefault="00C73EAF" w:rsidP="006C703C">
      <w:pPr>
        <w:jc w:val="both"/>
        <w:rPr>
          <w:color w:val="262626" w:themeColor="text1" w:themeTint="D9"/>
          <w:sz w:val="24"/>
          <w:szCs w:val="24"/>
          <w:shd w:val="clear" w:color="auto" w:fill="FFFFFF"/>
        </w:rPr>
      </w:pPr>
      <w:r w:rsidRPr="006C703C">
        <w:rPr>
          <w:color w:val="262626" w:themeColor="text1" w:themeTint="D9"/>
          <w:sz w:val="24"/>
          <w:szCs w:val="24"/>
          <w:shd w:val="clear" w:color="auto" w:fill="FFFFFF"/>
          <w:lang w:val="en-US"/>
        </w:rPr>
        <w:t>02.02.23</w:t>
      </w:r>
      <w:r w:rsidR="006C703C">
        <w:rPr>
          <w:color w:val="262626" w:themeColor="text1" w:themeTint="D9"/>
          <w:sz w:val="24"/>
          <w:szCs w:val="24"/>
          <w:shd w:val="clear" w:color="auto" w:fill="FFFFFF"/>
        </w:rPr>
        <w:t xml:space="preserve"> год.</w:t>
      </w:r>
    </w:p>
    <w:p w:rsidR="00C73EAF" w:rsidRPr="006C703C" w:rsidRDefault="00C73EAF" w:rsidP="006C703C">
      <w:pPr>
        <w:jc w:val="both"/>
        <w:rPr>
          <w:color w:val="262626" w:themeColor="text1" w:themeTint="D9"/>
          <w:sz w:val="24"/>
          <w:szCs w:val="24"/>
          <w:shd w:val="clear" w:color="auto" w:fill="FFFFFF"/>
          <w:lang w:val="en-US"/>
        </w:rPr>
      </w:pPr>
      <w:r w:rsidRPr="006C703C">
        <w:rPr>
          <w:color w:val="262626" w:themeColor="text1" w:themeTint="D9"/>
          <w:sz w:val="24"/>
          <w:szCs w:val="24"/>
          <w:shd w:val="clear" w:color="auto" w:fill="FFFFFF"/>
          <w:lang w:val="en-US"/>
        </w:rPr>
        <w:t>Заместник областният управител на област Хасково Мартин Узунов проведе заседание на Областната комисия за военни паметници на територията на област Хасково по постъпили предложения за ремонт на военни паметници на територията на три общини от област Хасково през февруари.</w:t>
      </w:r>
    </w:p>
    <w:p w:rsidR="00C73EAF" w:rsidRPr="006C703C" w:rsidRDefault="00C73EAF" w:rsidP="006C703C">
      <w:pPr>
        <w:jc w:val="both"/>
        <w:rPr>
          <w:color w:val="262626" w:themeColor="text1" w:themeTint="D9"/>
          <w:sz w:val="24"/>
          <w:szCs w:val="24"/>
          <w:shd w:val="clear" w:color="auto" w:fill="FFFFFF"/>
          <w:lang w:val="en-US"/>
        </w:rPr>
      </w:pPr>
      <w:r w:rsidRPr="006C703C">
        <w:rPr>
          <w:color w:val="262626" w:themeColor="text1" w:themeTint="D9"/>
          <w:sz w:val="24"/>
          <w:szCs w:val="24"/>
          <w:shd w:val="clear" w:color="auto" w:fill="FFFFFF"/>
          <w:lang w:val="en-US"/>
        </w:rPr>
        <w:t>Във връзка с изборите консултациите с парламентарно представените в 48-то Народно събрание на Република България на 2 април 2023 г. партии и коалиции за състава на РИК-Хасково бяха водени от областния управител на област Хасково инж. Минко Ангелов. Областният управител на област Хасково инж. Минко Ангелов проведе работна среща, свързана със създаването на организационно-техническа подготовка за предстоящите парламентарни избори. Тя се проведе в зала "Марица" на Областна администрация Хасково, където присъстваха представители на общините и държавните структури от региона.</w:t>
      </w:r>
    </w:p>
    <w:p w:rsidR="006C703C" w:rsidRDefault="006C703C" w:rsidP="006C703C">
      <w:pPr>
        <w:jc w:val="both"/>
        <w:rPr>
          <w:color w:val="262626" w:themeColor="text1" w:themeTint="D9"/>
          <w:sz w:val="24"/>
          <w:szCs w:val="24"/>
          <w:shd w:val="clear" w:color="auto" w:fill="FFFFFF"/>
        </w:rPr>
      </w:pPr>
    </w:p>
    <w:p w:rsidR="00C73EAF" w:rsidRPr="006C703C" w:rsidRDefault="00C73EAF" w:rsidP="006C703C">
      <w:pPr>
        <w:jc w:val="both"/>
        <w:rPr>
          <w:color w:val="262626" w:themeColor="text1" w:themeTint="D9"/>
          <w:sz w:val="24"/>
          <w:szCs w:val="24"/>
          <w:shd w:val="clear" w:color="auto" w:fill="FFFFFF"/>
          <w:lang w:val="en-US"/>
        </w:rPr>
      </w:pPr>
      <w:r w:rsidRPr="006C703C">
        <w:rPr>
          <w:color w:val="262626" w:themeColor="text1" w:themeTint="D9"/>
          <w:sz w:val="24"/>
          <w:szCs w:val="24"/>
          <w:shd w:val="clear" w:color="auto" w:fill="FFFFFF"/>
          <w:lang w:val="en-US"/>
        </w:rPr>
        <w:t>17.02.23</w:t>
      </w:r>
      <w:r w:rsidR="006C703C" w:rsidRPr="006C703C">
        <w:rPr>
          <w:color w:val="262626" w:themeColor="text1" w:themeTint="D9"/>
          <w:sz w:val="24"/>
          <w:szCs w:val="24"/>
          <w:shd w:val="clear" w:color="auto" w:fill="FFFFFF"/>
        </w:rPr>
        <w:t xml:space="preserve"> </w:t>
      </w:r>
      <w:r w:rsidR="006C703C">
        <w:rPr>
          <w:color w:val="262626" w:themeColor="text1" w:themeTint="D9"/>
          <w:sz w:val="24"/>
          <w:szCs w:val="24"/>
          <w:shd w:val="clear" w:color="auto" w:fill="FFFFFF"/>
        </w:rPr>
        <w:t>год.</w:t>
      </w:r>
    </w:p>
    <w:p w:rsidR="00C73EAF" w:rsidRDefault="00C73EAF" w:rsidP="006C703C">
      <w:pPr>
        <w:jc w:val="both"/>
        <w:rPr>
          <w:color w:val="262626" w:themeColor="text1" w:themeTint="D9"/>
          <w:sz w:val="24"/>
          <w:szCs w:val="24"/>
          <w:shd w:val="clear" w:color="auto" w:fill="FFFFFF"/>
          <w:lang w:val="en-US"/>
        </w:rPr>
      </w:pPr>
      <w:r w:rsidRPr="006C703C">
        <w:rPr>
          <w:color w:val="262626" w:themeColor="text1" w:themeTint="D9"/>
          <w:sz w:val="24"/>
          <w:szCs w:val="24"/>
          <w:shd w:val="clear" w:color="auto" w:fill="FFFFFF"/>
          <w:lang w:val="en-US"/>
        </w:rPr>
        <w:t>Областният управител на област Хасково инж. Минко Ангелов проведе работна среща във връзка с изготвянето на Националната карта на социалните услуги във връзка с Указанията от Агенция за социално подпомагане по чл. 40 от Наредбата за планиране на социалните услуги след изготвянето на анализите на потребностите от всички общини в областта, областният управител организира обсъждане и съгласуване между представителите на общините в областта с цел планиране от всяка община на потребностите й от социални и интегрирани здравно-социални услуги на областно ниво.</w:t>
      </w:r>
    </w:p>
    <w:p w:rsidR="006C703C" w:rsidRPr="006C703C" w:rsidRDefault="006C703C" w:rsidP="006C703C">
      <w:pPr>
        <w:jc w:val="both"/>
        <w:rPr>
          <w:color w:val="262626" w:themeColor="text1" w:themeTint="D9"/>
          <w:sz w:val="24"/>
          <w:szCs w:val="24"/>
          <w:shd w:val="clear" w:color="auto" w:fill="FFFFFF"/>
          <w:lang w:val="en-US"/>
        </w:rPr>
      </w:pPr>
    </w:p>
    <w:p w:rsidR="00C73EAF" w:rsidRPr="006C703C" w:rsidRDefault="00C73EAF" w:rsidP="006C703C">
      <w:pPr>
        <w:jc w:val="both"/>
        <w:rPr>
          <w:color w:val="262626" w:themeColor="text1" w:themeTint="D9"/>
          <w:sz w:val="24"/>
          <w:szCs w:val="24"/>
          <w:shd w:val="clear" w:color="auto" w:fill="FFFFFF"/>
          <w:lang w:val="en-US"/>
        </w:rPr>
      </w:pPr>
      <w:r w:rsidRPr="006C703C">
        <w:rPr>
          <w:color w:val="262626" w:themeColor="text1" w:themeTint="D9"/>
          <w:sz w:val="24"/>
          <w:szCs w:val="24"/>
          <w:shd w:val="clear" w:color="auto" w:fill="FFFFFF"/>
          <w:lang w:val="en-US"/>
        </w:rPr>
        <w:t>13.03.23</w:t>
      </w:r>
      <w:r w:rsidR="006C703C" w:rsidRPr="006C703C">
        <w:rPr>
          <w:color w:val="262626" w:themeColor="text1" w:themeTint="D9"/>
          <w:sz w:val="24"/>
          <w:szCs w:val="24"/>
          <w:shd w:val="clear" w:color="auto" w:fill="FFFFFF"/>
        </w:rPr>
        <w:t xml:space="preserve"> </w:t>
      </w:r>
      <w:r w:rsidR="006C703C">
        <w:rPr>
          <w:color w:val="262626" w:themeColor="text1" w:themeTint="D9"/>
          <w:sz w:val="24"/>
          <w:szCs w:val="24"/>
          <w:shd w:val="clear" w:color="auto" w:fill="FFFFFF"/>
        </w:rPr>
        <w:t>год.</w:t>
      </w:r>
    </w:p>
    <w:p w:rsidR="00C73EAF" w:rsidRDefault="00C73EAF" w:rsidP="006C703C">
      <w:pPr>
        <w:jc w:val="both"/>
        <w:rPr>
          <w:color w:val="262626" w:themeColor="text1" w:themeTint="D9"/>
          <w:sz w:val="24"/>
          <w:szCs w:val="24"/>
          <w:shd w:val="clear" w:color="auto" w:fill="FFFFFF"/>
          <w:lang w:val="en-US"/>
        </w:rPr>
      </w:pPr>
      <w:r w:rsidRPr="006C703C">
        <w:rPr>
          <w:color w:val="262626" w:themeColor="text1" w:themeTint="D9"/>
          <w:sz w:val="24"/>
          <w:szCs w:val="24"/>
          <w:shd w:val="clear" w:color="auto" w:fill="FFFFFF"/>
          <w:lang w:val="en-US"/>
        </w:rPr>
        <w:t>Областният управител на област Хасково инж. Минко Ангелов свика заседание на Съветa за намаляване на риска от бедствия на област Хасково. На срещата присъстваха представители на общините в региона и компетентните институции. В изпълнение на чл. 6д от Закона за защита при бедствия всички общини на област Хасково имаха разработени Общински програми за намаляване на риска от бедствия. Спазвайки процедурата за тяхното съгласуване, програмите бяха разгледани, обсъдени и съгласувани от Областния съвет.</w:t>
      </w:r>
    </w:p>
    <w:p w:rsidR="006C703C" w:rsidRPr="006C703C" w:rsidRDefault="006C703C" w:rsidP="006C703C">
      <w:pPr>
        <w:jc w:val="both"/>
        <w:rPr>
          <w:color w:val="262626" w:themeColor="text1" w:themeTint="D9"/>
          <w:sz w:val="24"/>
          <w:szCs w:val="24"/>
          <w:shd w:val="clear" w:color="auto" w:fill="FFFFFF"/>
          <w:lang w:val="en-US"/>
        </w:rPr>
      </w:pPr>
    </w:p>
    <w:p w:rsidR="00C73EAF" w:rsidRPr="006C703C" w:rsidRDefault="00C73EAF" w:rsidP="006C703C">
      <w:pPr>
        <w:jc w:val="both"/>
        <w:rPr>
          <w:color w:val="262626" w:themeColor="text1" w:themeTint="D9"/>
          <w:sz w:val="24"/>
          <w:szCs w:val="24"/>
          <w:shd w:val="clear" w:color="auto" w:fill="FFFFFF"/>
          <w:lang w:val="en-US"/>
        </w:rPr>
      </w:pPr>
      <w:r w:rsidRPr="006C703C">
        <w:rPr>
          <w:color w:val="262626" w:themeColor="text1" w:themeTint="D9"/>
          <w:sz w:val="24"/>
          <w:szCs w:val="24"/>
          <w:shd w:val="clear" w:color="auto" w:fill="FFFFFF"/>
          <w:lang w:val="en-US"/>
        </w:rPr>
        <w:t>23.03.23</w:t>
      </w:r>
      <w:r w:rsidR="006C703C" w:rsidRPr="006C703C">
        <w:rPr>
          <w:color w:val="262626" w:themeColor="text1" w:themeTint="D9"/>
          <w:sz w:val="24"/>
          <w:szCs w:val="24"/>
          <w:shd w:val="clear" w:color="auto" w:fill="FFFFFF"/>
        </w:rPr>
        <w:t xml:space="preserve"> </w:t>
      </w:r>
      <w:r w:rsidR="006C703C">
        <w:rPr>
          <w:color w:val="262626" w:themeColor="text1" w:themeTint="D9"/>
          <w:sz w:val="24"/>
          <w:szCs w:val="24"/>
          <w:shd w:val="clear" w:color="auto" w:fill="FFFFFF"/>
        </w:rPr>
        <w:t>год.</w:t>
      </w:r>
    </w:p>
    <w:p w:rsidR="00C73EAF" w:rsidRDefault="00C73EAF" w:rsidP="006C703C">
      <w:pPr>
        <w:jc w:val="both"/>
        <w:rPr>
          <w:color w:val="262626" w:themeColor="text1" w:themeTint="D9"/>
          <w:sz w:val="24"/>
          <w:szCs w:val="24"/>
          <w:shd w:val="clear" w:color="auto" w:fill="FFFFFF"/>
          <w:lang w:val="en-US"/>
        </w:rPr>
      </w:pPr>
      <w:r w:rsidRPr="006C703C">
        <w:rPr>
          <w:color w:val="262626" w:themeColor="text1" w:themeTint="D9"/>
          <w:sz w:val="24"/>
          <w:szCs w:val="24"/>
          <w:shd w:val="clear" w:color="auto" w:fill="FFFFFF"/>
          <w:lang w:val="en-US"/>
        </w:rPr>
        <w:t xml:space="preserve">През месец март вр. И.Д. областен управител на област Хасково Мартин Узунов откри работна среща по повод обсъждане на предложенията за обособяване на 5 емблематични маршрута с най-голям туристически потенциал в областите Кърджали, Смолян и Хасково. Тя се проведе в зала „Марица“ в </w:t>
      </w:r>
      <w:r w:rsidR="00452525" w:rsidRPr="006C703C">
        <w:rPr>
          <w:color w:val="262626" w:themeColor="text1" w:themeTint="D9"/>
          <w:sz w:val="24"/>
          <w:szCs w:val="24"/>
          <w:shd w:val="clear" w:color="auto" w:fill="FFFFFF"/>
          <w:lang w:val="en-US"/>
        </w:rPr>
        <w:t>Областна администрация-Хасково.</w:t>
      </w:r>
    </w:p>
    <w:p w:rsidR="006C703C" w:rsidRPr="006C703C" w:rsidRDefault="006C703C" w:rsidP="006C703C">
      <w:pPr>
        <w:jc w:val="both"/>
        <w:rPr>
          <w:color w:val="262626" w:themeColor="text1" w:themeTint="D9"/>
          <w:sz w:val="24"/>
          <w:szCs w:val="24"/>
          <w:shd w:val="clear" w:color="auto" w:fill="FFFFFF"/>
          <w:lang w:val="en-US"/>
        </w:rPr>
      </w:pPr>
    </w:p>
    <w:p w:rsidR="006C703C" w:rsidRDefault="006C703C" w:rsidP="006C703C">
      <w:pPr>
        <w:jc w:val="both"/>
        <w:rPr>
          <w:color w:val="262626" w:themeColor="text1" w:themeTint="D9"/>
          <w:sz w:val="24"/>
          <w:szCs w:val="24"/>
          <w:shd w:val="clear" w:color="auto" w:fill="FFFFFF"/>
          <w:lang w:val="en-US"/>
        </w:rPr>
      </w:pPr>
    </w:p>
    <w:p w:rsidR="006C703C" w:rsidRDefault="006C703C" w:rsidP="006C703C">
      <w:pPr>
        <w:jc w:val="both"/>
        <w:rPr>
          <w:color w:val="262626" w:themeColor="text1" w:themeTint="D9"/>
          <w:sz w:val="24"/>
          <w:szCs w:val="24"/>
          <w:shd w:val="clear" w:color="auto" w:fill="FFFFFF"/>
          <w:lang w:val="en-US"/>
        </w:rPr>
      </w:pPr>
    </w:p>
    <w:p w:rsidR="006C703C" w:rsidRDefault="006C703C" w:rsidP="006C703C">
      <w:pPr>
        <w:jc w:val="both"/>
        <w:rPr>
          <w:color w:val="262626" w:themeColor="text1" w:themeTint="D9"/>
          <w:sz w:val="24"/>
          <w:szCs w:val="24"/>
          <w:shd w:val="clear" w:color="auto" w:fill="FFFFFF"/>
          <w:lang w:val="en-US"/>
        </w:rPr>
      </w:pPr>
    </w:p>
    <w:p w:rsidR="00C73EAF" w:rsidRPr="006C703C" w:rsidRDefault="00C73EAF" w:rsidP="006C703C">
      <w:pPr>
        <w:jc w:val="both"/>
        <w:rPr>
          <w:color w:val="262626" w:themeColor="text1" w:themeTint="D9"/>
          <w:sz w:val="24"/>
          <w:szCs w:val="24"/>
          <w:shd w:val="clear" w:color="auto" w:fill="FFFFFF"/>
          <w:lang w:val="en-US"/>
        </w:rPr>
      </w:pPr>
      <w:r w:rsidRPr="006C703C">
        <w:rPr>
          <w:color w:val="262626" w:themeColor="text1" w:themeTint="D9"/>
          <w:sz w:val="24"/>
          <w:szCs w:val="24"/>
          <w:shd w:val="clear" w:color="auto" w:fill="FFFFFF"/>
          <w:lang w:val="en-US"/>
        </w:rPr>
        <w:t>29.03.23</w:t>
      </w:r>
      <w:r w:rsidR="006C703C" w:rsidRPr="006C703C">
        <w:rPr>
          <w:color w:val="262626" w:themeColor="text1" w:themeTint="D9"/>
          <w:sz w:val="24"/>
          <w:szCs w:val="24"/>
          <w:shd w:val="clear" w:color="auto" w:fill="FFFFFF"/>
        </w:rPr>
        <w:t xml:space="preserve"> </w:t>
      </w:r>
      <w:r w:rsidR="006C703C">
        <w:rPr>
          <w:color w:val="262626" w:themeColor="text1" w:themeTint="D9"/>
          <w:sz w:val="24"/>
          <w:szCs w:val="24"/>
          <w:shd w:val="clear" w:color="auto" w:fill="FFFFFF"/>
        </w:rPr>
        <w:t>год.</w:t>
      </w:r>
    </w:p>
    <w:p w:rsidR="00C73EAF" w:rsidRDefault="00C73EAF" w:rsidP="006C703C">
      <w:pPr>
        <w:jc w:val="both"/>
        <w:rPr>
          <w:color w:val="262626" w:themeColor="text1" w:themeTint="D9"/>
          <w:sz w:val="24"/>
          <w:szCs w:val="24"/>
          <w:shd w:val="clear" w:color="auto" w:fill="FFFFFF"/>
          <w:lang w:val="en-US"/>
        </w:rPr>
      </w:pPr>
      <w:r w:rsidRPr="006C703C">
        <w:rPr>
          <w:color w:val="262626" w:themeColor="text1" w:themeTint="D9"/>
          <w:sz w:val="24"/>
          <w:szCs w:val="24"/>
          <w:shd w:val="clear" w:color="auto" w:fill="FFFFFF"/>
          <w:lang w:val="en-US"/>
        </w:rPr>
        <w:t>Вр. И. Д. областен управител на област Хасково Мартин Узунов участва в официалната церемония по приключване на обекта по проект „Въвеждане на мерки за енергийна ефективност в сградата на Областна администрация Хасково“. Областна администрация-Хасково е една от ключовите административни сгради в центъра на Хасково, помещавайки немалък брой държавни институции под крилото си.</w:t>
      </w:r>
    </w:p>
    <w:p w:rsidR="006C703C" w:rsidRPr="006C703C" w:rsidRDefault="006C703C" w:rsidP="006C703C">
      <w:pPr>
        <w:jc w:val="both"/>
        <w:rPr>
          <w:color w:val="262626" w:themeColor="text1" w:themeTint="D9"/>
          <w:sz w:val="24"/>
          <w:szCs w:val="24"/>
          <w:shd w:val="clear" w:color="auto" w:fill="FFFFFF"/>
          <w:lang w:val="en-US"/>
        </w:rPr>
      </w:pPr>
    </w:p>
    <w:p w:rsidR="00C73EAF" w:rsidRPr="006C703C" w:rsidRDefault="00C73EAF" w:rsidP="006C703C">
      <w:pPr>
        <w:jc w:val="both"/>
        <w:rPr>
          <w:color w:val="262626" w:themeColor="text1" w:themeTint="D9"/>
          <w:sz w:val="24"/>
          <w:szCs w:val="24"/>
          <w:shd w:val="clear" w:color="auto" w:fill="FFFFFF"/>
          <w:lang w:val="en-US"/>
        </w:rPr>
      </w:pPr>
      <w:r w:rsidRPr="006C703C">
        <w:rPr>
          <w:color w:val="262626" w:themeColor="text1" w:themeTint="D9"/>
          <w:sz w:val="24"/>
          <w:szCs w:val="24"/>
          <w:shd w:val="clear" w:color="auto" w:fill="FFFFFF"/>
          <w:lang w:val="en-US"/>
        </w:rPr>
        <w:t>06.04.23</w:t>
      </w:r>
      <w:r w:rsidR="006C703C" w:rsidRPr="006C703C">
        <w:rPr>
          <w:color w:val="262626" w:themeColor="text1" w:themeTint="D9"/>
          <w:sz w:val="24"/>
          <w:szCs w:val="24"/>
          <w:shd w:val="clear" w:color="auto" w:fill="FFFFFF"/>
        </w:rPr>
        <w:t xml:space="preserve"> </w:t>
      </w:r>
      <w:r w:rsidR="006C703C">
        <w:rPr>
          <w:color w:val="262626" w:themeColor="text1" w:themeTint="D9"/>
          <w:sz w:val="24"/>
          <w:szCs w:val="24"/>
          <w:shd w:val="clear" w:color="auto" w:fill="FFFFFF"/>
        </w:rPr>
        <w:t>год.</w:t>
      </w:r>
    </w:p>
    <w:p w:rsidR="00C73EAF" w:rsidRDefault="00C73EAF" w:rsidP="006C703C">
      <w:pPr>
        <w:jc w:val="both"/>
        <w:rPr>
          <w:color w:val="262626" w:themeColor="text1" w:themeTint="D9"/>
          <w:sz w:val="24"/>
          <w:szCs w:val="24"/>
          <w:shd w:val="clear" w:color="auto" w:fill="FFFFFF"/>
          <w:lang w:val="en-US"/>
        </w:rPr>
      </w:pPr>
      <w:r w:rsidRPr="006C703C">
        <w:rPr>
          <w:color w:val="262626" w:themeColor="text1" w:themeTint="D9"/>
          <w:sz w:val="24"/>
          <w:szCs w:val="24"/>
          <w:shd w:val="clear" w:color="auto" w:fill="FFFFFF"/>
          <w:lang w:val="en-US"/>
        </w:rPr>
        <w:t xml:space="preserve">Красимир Ангелов бе назначен с решение на Министерски съвет за </w:t>
      </w:r>
      <w:r w:rsidR="00026304">
        <w:rPr>
          <w:color w:val="262626" w:themeColor="text1" w:themeTint="D9"/>
          <w:sz w:val="24"/>
          <w:szCs w:val="24"/>
          <w:shd w:val="clear" w:color="auto" w:fill="FFFFFF"/>
        </w:rPr>
        <w:t>О</w:t>
      </w:r>
      <w:r w:rsidRPr="006C703C">
        <w:rPr>
          <w:color w:val="262626" w:themeColor="text1" w:themeTint="D9"/>
          <w:sz w:val="24"/>
          <w:szCs w:val="24"/>
          <w:shd w:val="clear" w:color="auto" w:fill="FFFFFF"/>
          <w:lang w:val="en-US"/>
        </w:rPr>
        <w:t>бластен управител на област Хасково през април 2023 г.</w:t>
      </w:r>
    </w:p>
    <w:p w:rsidR="006C703C" w:rsidRPr="006C703C" w:rsidRDefault="006C703C" w:rsidP="006C703C">
      <w:pPr>
        <w:jc w:val="both"/>
        <w:rPr>
          <w:color w:val="262626" w:themeColor="text1" w:themeTint="D9"/>
          <w:sz w:val="24"/>
          <w:szCs w:val="24"/>
          <w:shd w:val="clear" w:color="auto" w:fill="FFFFFF"/>
          <w:lang w:val="en-US"/>
        </w:rPr>
      </w:pPr>
    </w:p>
    <w:p w:rsidR="00C73EAF" w:rsidRPr="006C703C" w:rsidRDefault="00C73EAF" w:rsidP="006C703C">
      <w:pPr>
        <w:jc w:val="both"/>
        <w:rPr>
          <w:color w:val="262626" w:themeColor="text1" w:themeTint="D9"/>
          <w:sz w:val="24"/>
          <w:szCs w:val="24"/>
          <w:shd w:val="clear" w:color="auto" w:fill="FFFFFF"/>
          <w:lang w:val="en-US"/>
        </w:rPr>
      </w:pPr>
      <w:r w:rsidRPr="006C703C">
        <w:rPr>
          <w:color w:val="262626" w:themeColor="text1" w:themeTint="D9"/>
          <w:sz w:val="24"/>
          <w:szCs w:val="24"/>
          <w:shd w:val="clear" w:color="auto" w:fill="FFFFFF"/>
          <w:lang w:val="en-US"/>
        </w:rPr>
        <w:t>20.04.23</w:t>
      </w:r>
      <w:r w:rsidR="006C703C" w:rsidRPr="006C703C">
        <w:rPr>
          <w:color w:val="262626" w:themeColor="text1" w:themeTint="D9"/>
          <w:sz w:val="24"/>
          <w:szCs w:val="24"/>
          <w:shd w:val="clear" w:color="auto" w:fill="FFFFFF"/>
        </w:rPr>
        <w:t xml:space="preserve"> </w:t>
      </w:r>
      <w:r w:rsidR="006C703C">
        <w:rPr>
          <w:color w:val="262626" w:themeColor="text1" w:themeTint="D9"/>
          <w:sz w:val="24"/>
          <w:szCs w:val="24"/>
          <w:shd w:val="clear" w:color="auto" w:fill="FFFFFF"/>
        </w:rPr>
        <w:t>год.</w:t>
      </w:r>
    </w:p>
    <w:p w:rsidR="00C73EAF" w:rsidRDefault="00C73EAF" w:rsidP="006C703C">
      <w:pPr>
        <w:jc w:val="both"/>
        <w:rPr>
          <w:color w:val="262626" w:themeColor="text1" w:themeTint="D9"/>
          <w:sz w:val="24"/>
          <w:szCs w:val="24"/>
          <w:shd w:val="clear" w:color="auto" w:fill="FFFFFF"/>
          <w:lang w:val="en-US"/>
        </w:rPr>
      </w:pPr>
      <w:r w:rsidRPr="006C703C">
        <w:rPr>
          <w:color w:val="262626" w:themeColor="text1" w:themeTint="D9"/>
          <w:sz w:val="24"/>
          <w:szCs w:val="24"/>
          <w:shd w:val="clear" w:color="auto" w:fill="FFFFFF"/>
          <w:lang w:val="en-US"/>
        </w:rPr>
        <w:t>Областният управител на област Хасково Красимир Ангелов участва в работна среща, на която бе обсъден проект за водоснабдяване на Пловдив и региона с питейна вода от каскада „Доспат – Въча“. Тя се проведе в Областна администрация – Пловдив и бе водена от министъра на регионалното развитие и благоустройството арх. Иван Шишков.</w:t>
      </w:r>
    </w:p>
    <w:p w:rsidR="006C703C" w:rsidRPr="006C703C" w:rsidRDefault="006C703C" w:rsidP="006C703C">
      <w:pPr>
        <w:jc w:val="both"/>
        <w:rPr>
          <w:color w:val="262626" w:themeColor="text1" w:themeTint="D9"/>
          <w:sz w:val="24"/>
          <w:szCs w:val="24"/>
          <w:shd w:val="clear" w:color="auto" w:fill="FFFFFF"/>
          <w:lang w:val="en-US"/>
        </w:rPr>
      </w:pPr>
    </w:p>
    <w:p w:rsidR="00C73EAF" w:rsidRPr="006C703C" w:rsidRDefault="00C73EAF" w:rsidP="006C703C">
      <w:pPr>
        <w:jc w:val="both"/>
        <w:rPr>
          <w:color w:val="262626" w:themeColor="text1" w:themeTint="D9"/>
          <w:sz w:val="24"/>
          <w:szCs w:val="24"/>
          <w:shd w:val="clear" w:color="auto" w:fill="FFFFFF"/>
          <w:lang w:val="en-US"/>
        </w:rPr>
      </w:pPr>
      <w:r w:rsidRPr="006C703C">
        <w:rPr>
          <w:color w:val="262626" w:themeColor="text1" w:themeTint="D9"/>
          <w:sz w:val="24"/>
          <w:szCs w:val="24"/>
          <w:shd w:val="clear" w:color="auto" w:fill="FFFFFF"/>
          <w:lang w:val="en-US"/>
        </w:rPr>
        <w:t>27.04.23</w:t>
      </w:r>
      <w:r w:rsidR="006C703C" w:rsidRPr="006C703C">
        <w:rPr>
          <w:color w:val="262626" w:themeColor="text1" w:themeTint="D9"/>
          <w:sz w:val="24"/>
          <w:szCs w:val="24"/>
          <w:shd w:val="clear" w:color="auto" w:fill="FFFFFF"/>
        </w:rPr>
        <w:t xml:space="preserve"> </w:t>
      </w:r>
      <w:r w:rsidR="006C703C">
        <w:rPr>
          <w:color w:val="262626" w:themeColor="text1" w:themeTint="D9"/>
          <w:sz w:val="24"/>
          <w:szCs w:val="24"/>
          <w:shd w:val="clear" w:color="auto" w:fill="FFFFFF"/>
        </w:rPr>
        <w:t>год.</w:t>
      </w:r>
    </w:p>
    <w:p w:rsidR="00C73EAF" w:rsidRDefault="00C73EAF" w:rsidP="006C703C">
      <w:pPr>
        <w:jc w:val="both"/>
        <w:rPr>
          <w:color w:val="262626" w:themeColor="text1" w:themeTint="D9"/>
          <w:sz w:val="24"/>
          <w:szCs w:val="24"/>
          <w:shd w:val="clear" w:color="auto" w:fill="FFFFFF"/>
          <w:lang w:val="en-US"/>
        </w:rPr>
      </w:pPr>
      <w:r w:rsidRPr="006C703C">
        <w:rPr>
          <w:color w:val="262626" w:themeColor="text1" w:themeTint="D9"/>
          <w:sz w:val="24"/>
          <w:szCs w:val="24"/>
          <w:shd w:val="clear" w:color="auto" w:fill="FFFFFF"/>
          <w:lang w:val="en-US"/>
        </w:rPr>
        <w:t>Областният управител на област Хасково Красимир Ангелов проведе заседание на Областната комисия по безопасност на движението по пътищата. В него участваха представители на ангажираните регионални институции и общини. Включиха се и представители на Държавна агенция „Безопасност на движението по пътищата</w:t>
      </w:r>
      <w:proofErr w:type="gramStart"/>
      <w:r w:rsidRPr="006C703C">
        <w:rPr>
          <w:color w:val="262626" w:themeColor="text1" w:themeTint="D9"/>
          <w:sz w:val="24"/>
          <w:szCs w:val="24"/>
          <w:shd w:val="clear" w:color="auto" w:fill="FFFFFF"/>
          <w:lang w:val="en-US"/>
        </w:rPr>
        <w:t>“ (</w:t>
      </w:r>
      <w:proofErr w:type="gramEnd"/>
      <w:r w:rsidRPr="006C703C">
        <w:rPr>
          <w:color w:val="262626" w:themeColor="text1" w:themeTint="D9"/>
          <w:sz w:val="24"/>
          <w:szCs w:val="24"/>
          <w:shd w:val="clear" w:color="auto" w:fill="FFFFFF"/>
          <w:lang w:val="en-US"/>
        </w:rPr>
        <w:t>ДАБДП) чрез осъществена онлайн връзка. На заседанието бяха обсъдени въпроси, свързани с безопасността на движението по пътищата на територията на областта от членовете на комисията.</w:t>
      </w:r>
    </w:p>
    <w:p w:rsidR="006C703C" w:rsidRPr="006C703C" w:rsidRDefault="006C703C" w:rsidP="006C703C">
      <w:pPr>
        <w:jc w:val="both"/>
        <w:rPr>
          <w:color w:val="262626" w:themeColor="text1" w:themeTint="D9"/>
          <w:sz w:val="24"/>
          <w:szCs w:val="24"/>
          <w:shd w:val="clear" w:color="auto" w:fill="FFFFFF"/>
          <w:lang w:val="en-US"/>
        </w:rPr>
      </w:pPr>
    </w:p>
    <w:p w:rsidR="00C73EAF" w:rsidRPr="006C703C" w:rsidRDefault="00C73EAF" w:rsidP="006C703C">
      <w:pPr>
        <w:jc w:val="both"/>
        <w:rPr>
          <w:color w:val="262626" w:themeColor="text1" w:themeTint="D9"/>
          <w:sz w:val="24"/>
          <w:szCs w:val="24"/>
          <w:shd w:val="clear" w:color="auto" w:fill="FFFFFF"/>
          <w:lang w:val="en-US"/>
        </w:rPr>
      </w:pPr>
      <w:r w:rsidRPr="006C703C">
        <w:rPr>
          <w:color w:val="262626" w:themeColor="text1" w:themeTint="D9"/>
          <w:sz w:val="24"/>
          <w:szCs w:val="24"/>
          <w:shd w:val="clear" w:color="auto" w:fill="FFFFFF"/>
          <w:lang w:val="en-US"/>
        </w:rPr>
        <w:t>19.05.23</w:t>
      </w:r>
      <w:r w:rsidR="006C703C" w:rsidRPr="006C703C">
        <w:rPr>
          <w:color w:val="262626" w:themeColor="text1" w:themeTint="D9"/>
          <w:sz w:val="24"/>
          <w:szCs w:val="24"/>
          <w:shd w:val="clear" w:color="auto" w:fill="FFFFFF"/>
        </w:rPr>
        <w:t xml:space="preserve"> </w:t>
      </w:r>
      <w:r w:rsidR="006C703C">
        <w:rPr>
          <w:color w:val="262626" w:themeColor="text1" w:themeTint="D9"/>
          <w:sz w:val="24"/>
          <w:szCs w:val="24"/>
          <w:shd w:val="clear" w:color="auto" w:fill="FFFFFF"/>
        </w:rPr>
        <w:t>год.</w:t>
      </w:r>
    </w:p>
    <w:p w:rsidR="00C73EAF" w:rsidRDefault="00C73EAF" w:rsidP="006C703C">
      <w:pPr>
        <w:jc w:val="both"/>
        <w:rPr>
          <w:color w:val="262626" w:themeColor="text1" w:themeTint="D9"/>
          <w:sz w:val="24"/>
          <w:szCs w:val="24"/>
          <w:shd w:val="clear" w:color="auto" w:fill="FFFFFF"/>
          <w:lang w:val="en-US"/>
        </w:rPr>
      </w:pPr>
      <w:r w:rsidRPr="006C703C">
        <w:rPr>
          <w:color w:val="262626" w:themeColor="text1" w:themeTint="D9"/>
          <w:sz w:val="24"/>
          <w:szCs w:val="24"/>
          <w:shd w:val="clear" w:color="auto" w:fill="FFFFFF"/>
          <w:lang w:val="en-US"/>
        </w:rPr>
        <w:t>Областният управител Красимир Ангелов, съветникът на екоминистъра Тонка Атанасова и директорът на РИОСВ-Хасково Мариана Вълчева посрещнаха канадския бизнесмен Крейг Кохон, който върви пеша от Лондон до Истанбул, посветен на кауза за намаляване на въглеродния диоксид от атмосферата. Г-н Кохон беше официално посрещнат в парк "Ямача" в Хасково с питка и мед по стара българска традиция. Г-н Ангелов подари на екоактивиста статуетка на Богородица с Младенеца, плакет и червено вино със символа на Хасково.</w:t>
      </w:r>
    </w:p>
    <w:p w:rsidR="006C703C" w:rsidRPr="006C703C" w:rsidRDefault="006C703C" w:rsidP="006C703C">
      <w:pPr>
        <w:jc w:val="both"/>
        <w:rPr>
          <w:color w:val="262626" w:themeColor="text1" w:themeTint="D9"/>
          <w:sz w:val="24"/>
          <w:szCs w:val="24"/>
          <w:shd w:val="clear" w:color="auto" w:fill="FFFFFF"/>
          <w:lang w:val="en-US"/>
        </w:rPr>
      </w:pPr>
    </w:p>
    <w:p w:rsidR="00C73EAF" w:rsidRPr="006C703C" w:rsidRDefault="00C73EAF" w:rsidP="006C703C">
      <w:pPr>
        <w:jc w:val="both"/>
        <w:rPr>
          <w:color w:val="262626" w:themeColor="text1" w:themeTint="D9"/>
          <w:sz w:val="24"/>
          <w:szCs w:val="24"/>
          <w:shd w:val="clear" w:color="auto" w:fill="FFFFFF"/>
          <w:lang w:val="en-US"/>
        </w:rPr>
      </w:pPr>
      <w:r w:rsidRPr="006C703C">
        <w:rPr>
          <w:color w:val="262626" w:themeColor="text1" w:themeTint="D9"/>
          <w:sz w:val="24"/>
          <w:szCs w:val="24"/>
          <w:shd w:val="clear" w:color="auto" w:fill="FFFFFF"/>
          <w:lang w:val="en-US"/>
        </w:rPr>
        <w:t>22.06.23</w:t>
      </w:r>
      <w:r w:rsidR="006C703C" w:rsidRPr="006C703C">
        <w:rPr>
          <w:color w:val="262626" w:themeColor="text1" w:themeTint="D9"/>
          <w:sz w:val="24"/>
          <w:szCs w:val="24"/>
          <w:shd w:val="clear" w:color="auto" w:fill="FFFFFF"/>
        </w:rPr>
        <w:t xml:space="preserve"> </w:t>
      </w:r>
      <w:r w:rsidR="006C703C">
        <w:rPr>
          <w:color w:val="262626" w:themeColor="text1" w:themeTint="D9"/>
          <w:sz w:val="24"/>
          <w:szCs w:val="24"/>
          <w:shd w:val="clear" w:color="auto" w:fill="FFFFFF"/>
        </w:rPr>
        <w:t>год.</w:t>
      </w:r>
    </w:p>
    <w:p w:rsidR="00C73EAF" w:rsidRDefault="00C73EAF" w:rsidP="006C703C">
      <w:pPr>
        <w:jc w:val="both"/>
        <w:rPr>
          <w:color w:val="262626" w:themeColor="text1" w:themeTint="D9"/>
          <w:sz w:val="24"/>
          <w:szCs w:val="24"/>
          <w:shd w:val="clear" w:color="auto" w:fill="FFFFFF"/>
          <w:lang w:val="en-US"/>
        </w:rPr>
      </w:pPr>
      <w:r w:rsidRPr="006C703C">
        <w:rPr>
          <w:color w:val="262626" w:themeColor="text1" w:themeTint="D9"/>
          <w:sz w:val="24"/>
          <w:szCs w:val="24"/>
          <w:shd w:val="clear" w:color="auto" w:fill="FFFFFF"/>
          <w:lang w:val="en-US"/>
        </w:rPr>
        <w:t>Областният управител на област Хасково Красимир Ангелов участва в конференция по проект „Европа в България: Общо бъдеще“, който се изпълнява от БТА с подкрепата на Европейската комисия. Основната цел на проекта е да предостави информация за политиката на сближаване и да потърси открит диалог за ролята на различните заинтересовани страни при изпълнението на политическите приоритети на Европейския съюз, за резултатите на местно ниво и възможностите през програмен период 2021-2027 г.</w:t>
      </w:r>
    </w:p>
    <w:p w:rsidR="006C703C" w:rsidRPr="006C703C" w:rsidRDefault="006C703C" w:rsidP="006C703C">
      <w:pPr>
        <w:jc w:val="both"/>
        <w:rPr>
          <w:color w:val="262626" w:themeColor="text1" w:themeTint="D9"/>
          <w:sz w:val="24"/>
          <w:szCs w:val="24"/>
          <w:shd w:val="clear" w:color="auto" w:fill="FFFFFF"/>
          <w:lang w:val="en-US"/>
        </w:rPr>
      </w:pPr>
    </w:p>
    <w:p w:rsidR="00C73EAF" w:rsidRPr="006C703C" w:rsidRDefault="00C73EAF" w:rsidP="006C703C">
      <w:pPr>
        <w:jc w:val="both"/>
        <w:rPr>
          <w:color w:val="262626" w:themeColor="text1" w:themeTint="D9"/>
          <w:sz w:val="24"/>
          <w:szCs w:val="24"/>
          <w:shd w:val="clear" w:color="auto" w:fill="FFFFFF"/>
          <w:lang w:val="en-US"/>
        </w:rPr>
      </w:pPr>
      <w:r w:rsidRPr="006C703C">
        <w:rPr>
          <w:color w:val="262626" w:themeColor="text1" w:themeTint="D9"/>
          <w:sz w:val="24"/>
          <w:szCs w:val="24"/>
          <w:shd w:val="clear" w:color="auto" w:fill="FFFFFF"/>
          <w:lang w:val="en-US"/>
        </w:rPr>
        <w:t>23.06.23</w:t>
      </w:r>
      <w:r w:rsidR="006C703C" w:rsidRPr="006C703C">
        <w:rPr>
          <w:color w:val="262626" w:themeColor="text1" w:themeTint="D9"/>
          <w:sz w:val="24"/>
          <w:szCs w:val="24"/>
          <w:shd w:val="clear" w:color="auto" w:fill="FFFFFF"/>
        </w:rPr>
        <w:t xml:space="preserve"> </w:t>
      </w:r>
      <w:r w:rsidR="006C703C">
        <w:rPr>
          <w:color w:val="262626" w:themeColor="text1" w:themeTint="D9"/>
          <w:sz w:val="24"/>
          <w:szCs w:val="24"/>
          <w:shd w:val="clear" w:color="auto" w:fill="FFFFFF"/>
        </w:rPr>
        <w:t>год.</w:t>
      </w:r>
    </w:p>
    <w:p w:rsidR="00C73EAF" w:rsidRDefault="00C73EAF" w:rsidP="006C703C">
      <w:pPr>
        <w:jc w:val="both"/>
        <w:rPr>
          <w:color w:val="262626" w:themeColor="text1" w:themeTint="D9"/>
          <w:sz w:val="24"/>
          <w:szCs w:val="24"/>
          <w:shd w:val="clear" w:color="auto" w:fill="FFFFFF"/>
          <w:lang w:val="en-US"/>
        </w:rPr>
      </w:pPr>
      <w:r w:rsidRPr="006C703C">
        <w:rPr>
          <w:color w:val="262626" w:themeColor="text1" w:themeTint="D9"/>
          <w:sz w:val="24"/>
          <w:szCs w:val="24"/>
          <w:shd w:val="clear" w:color="auto" w:fill="FFFFFF"/>
          <w:lang w:val="en-US"/>
        </w:rPr>
        <w:t>Областният управител на област Хасково Красимир Ангелов и експерти от Областна администрация-Хасково присъстваха на семинар по проекта „Подобряване на търговската марка чрез разработване на система за оценка на въглеродния отпечатък в трансграничния регион“ /Еnhancement of Business Branding through the Development of a Carbon Footprint Evaluation System in the cross border Area/. Той се проведе в Хасковската търговско-промишлена палата.</w:t>
      </w:r>
    </w:p>
    <w:p w:rsidR="006C703C" w:rsidRPr="006C703C" w:rsidRDefault="006C703C" w:rsidP="006C703C">
      <w:pPr>
        <w:jc w:val="both"/>
        <w:rPr>
          <w:color w:val="262626" w:themeColor="text1" w:themeTint="D9"/>
          <w:sz w:val="24"/>
          <w:szCs w:val="24"/>
          <w:shd w:val="clear" w:color="auto" w:fill="FFFFFF"/>
          <w:lang w:val="en-US"/>
        </w:rPr>
      </w:pPr>
    </w:p>
    <w:p w:rsidR="00C73EAF" w:rsidRPr="006C703C" w:rsidRDefault="00C73EAF" w:rsidP="006C703C">
      <w:pPr>
        <w:jc w:val="both"/>
        <w:rPr>
          <w:color w:val="262626" w:themeColor="text1" w:themeTint="D9"/>
          <w:sz w:val="24"/>
          <w:szCs w:val="24"/>
          <w:shd w:val="clear" w:color="auto" w:fill="FFFFFF"/>
          <w:lang w:val="en-US"/>
        </w:rPr>
      </w:pPr>
      <w:r w:rsidRPr="006C703C">
        <w:rPr>
          <w:color w:val="262626" w:themeColor="text1" w:themeTint="D9"/>
          <w:sz w:val="24"/>
          <w:szCs w:val="24"/>
          <w:shd w:val="clear" w:color="auto" w:fill="FFFFFF"/>
          <w:lang w:val="en-US"/>
        </w:rPr>
        <w:t>26.06.23</w:t>
      </w:r>
      <w:r w:rsidR="006C703C" w:rsidRPr="006C703C">
        <w:rPr>
          <w:color w:val="262626" w:themeColor="text1" w:themeTint="D9"/>
          <w:sz w:val="24"/>
          <w:szCs w:val="24"/>
          <w:shd w:val="clear" w:color="auto" w:fill="FFFFFF"/>
        </w:rPr>
        <w:t xml:space="preserve"> </w:t>
      </w:r>
      <w:r w:rsidR="006C703C">
        <w:rPr>
          <w:color w:val="262626" w:themeColor="text1" w:themeTint="D9"/>
          <w:sz w:val="24"/>
          <w:szCs w:val="24"/>
          <w:shd w:val="clear" w:color="auto" w:fill="FFFFFF"/>
        </w:rPr>
        <w:t>год.</w:t>
      </w:r>
    </w:p>
    <w:p w:rsidR="002C3403" w:rsidRDefault="00C73EAF" w:rsidP="006C703C">
      <w:pPr>
        <w:jc w:val="both"/>
        <w:rPr>
          <w:color w:val="262626" w:themeColor="text1" w:themeTint="D9"/>
          <w:sz w:val="24"/>
          <w:szCs w:val="24"/>
          <w:shd w:val="clear" w:color="auto" w:fill="FFFFFF"/>
          <w:lang w:val="en-US"/>
        </w:rPr>
      </w:pPr>
      <w:r w:rsidRPr="006C703C">
        <w:rPr>
          <w:color w:val="262626" w:themeColor="text1" w:themeTint="D9"/>
          <w:sz w:val="24"/>
          <w:szCs w:val="24"/>
          <w:shd w:val="clear" w:color="auto" w:fill="FFFFFF"/>
          <w:lang w:val="en-US"/>
        </w:rPr>
        <w:t>Областният управител на област Хасково Красимир Ангелов присъства на посрещането на председателя на Палатата за търговия, промишленост, минното дело и селското стопанство на Умуахия в Република Нигерия. Г-н Чиди Нкем-Арума посети Хасковска търговско-промишлена палата в Хасково във връзка с подписването на споразумение за сътрудничество между двете</w:t>
      </w:r>
      <w:r w:rsidR="00452525" w:rsidRPr="006C703C">
        <w:rPr>
          <w:color w:val="262626" w:themeColor="text1" w:themeTint="D9"/>
          <w:sz w:val="24"/>
          <w:szCs w:val="24"/>
          <w:shd w:val="clear" w:color="auto" w:fill="FFFFFF"/>
          <w:lang w:val="en-US"/>
        </w:rPr>
        <w:t xml:space="preserve"> палати.</w:t>
      </w:r>
    </w:p>
    <w:p w:rsidR="006C703C" w:rsidRDefault="006C703C" w:rsidP="006C703C">
      <w:pPr>
        <w:jc w:val="both"/>
        <w:rPr>
          <w:color w:val="262626" w:themeColor="text1" w:themeTint="D9"/>
          <w:sz w:val="24"/>
          <w:szCs w:val="24"/>
          <w:shd w:val="clear" w:color="auto" w:fill="FFFFFF"/>
          <w:lang w:val="en-US"/>
        </w:rPr>
      </w:pPr>
    </w:p>
    <w:p w:rsidR="006C703C" w:rsidRPr="006C703C" w:rsidRDefault="006C703C" w:rsidP="006C703C">
      <w:pPr>
        <w:jc w:val="both"/>
        <w:rPr>
          <w:color w:val="262626" w:themeColor="text1" w:themeTint="D9"/>
          <w:sz w:val="24"/>
          <w:szCs w:val="24"/>
          <w:shd w:val="clear" w:color="auto" w:fill="FFFFFF"/>
          <w:lang w:val="en-US"/>
        </w:rPr>
      </w:pPr>
    </w:p>
    <w:p w:rsidR="00E61643" w:rsidRPr="006C703C" w:rsidRDefault="00E61643" w:rsidP="006C703C">
      <w:pPr>
        <w:jc w:val="both"/>
        <w:rPr>
          <w:color w:val="262626" w:themeColor="text1" w:themeTint="D9"/>
          <w:sz w:val="24"/>
          <w:szCs w:val="24"/>
          <w:shd w:val="clear" w:color="auto" w:fill="FFFFFF"/>
          <w:lang w:val="en-US"/>
        </w:rPr>
      </w:pPr>
      <w:r w:rsidRPr="006C703C">
        <w:rPr>
          <w:color w:val="262626" w:themeColor="text1" w:themeTint="D9"/>
          <w:sz w:val="24"/>
          <w:szCs w:val="24"/>
          <w:shd w:val="clear" w:color="auto" w:fill="FFFFFF"/>
          <w:lang w:val="en-US"/>
        </w:rPr>
        <w:t>11.07.23</w:t>
      </w:r>
      <w:r w:rsidR="006C703C" w:rsidRPr="006C703C">
        <w:rPr>
          <w:color w:val="262626" w:themeColor="text1" w:themeTint="D9"/>
          <w:sz w:val="24"/>
          <w:szCs w:val="24"/>
          <w:shd w:val="clear" w:color="auto" w:fill="FFFFFF"/>
        </w:rPr>
        <w:t xml:space="preserve"> </w:t>
      </w:r>
      <w:r w:rsidR="006C703C">
        <w:rPr>
          <w:color w:val="262626" w:themeColor="text1" w:themeTint="D9"/>
          <w:sz w:val="24"/>
          <w:szCs w:val="24"/>
          <w:shd w:val="clear" w:color="auto" w:fill="FFFFFF"/>
        </w:rPr>
        <w:t>год.</w:t>
      </w:r>
    </w:p>
    <w:p w:rsidR="00E61643" w:rsidRDefault="00E61643" w:rsidP="006C703C">
      <w:pPr>
        <w:jc w:val="both"/>
        <w:rPr>
          <w:color w:val="262626" w:themeColor="text1" w:themeTint="D9"/>
          <w:sz w:val="24"/>
          <w:szCs w:val="24"/>
          <w:shd w:val="clear" w:color="auto" w:fill="FFFFFF"/>
          <w:lang w:val="en-US"/>
        </w:rPr>
      </w:pPr>
      <w:r w:rsidRPr="006C703C">
        <w:rPr>
          <w:color w:val="262626" w:themeColor="text1" w:themeTint="D9"/>
          <w:sz w:val="24"/>
          <w:szCs w:val="24"/>
          <w:shd w:val="clear" w:color="auto" w:fill="FFFFFF"/>
          <w:lang w:val="en-US"/>
        </w:rPr>
        <w:t>Директорът на дирекция АКРРДС към Областна администрация Хасково Петя Дичева и мл. експерт Стефан Николов организираха работна среща във връзка с подадените предложения за членове на Съвета на децата в зала „Марица“ в Областна администрация Хасково. Комисията за Съвета на децата проведе процедура по подбор на номинации на областно ниво за Съвета на децата, който е консултативен орган към председателя на Държавната агенция за закрила на детето.</w:t>
      </w:r>
    </w:p>
    <w:p w:rsidR="006C703C" w:rsidRPr="006C703C" w:rsidRDefault="006C703C" w:rsidP="006C703C">
      <w:pPr>
        <w:jc w:val="both"/>
        <w:rPr>
          <w:color w:val="262626" w:themeColor="text1" w:themeTint="D9"/>
          <w:sz w:val="24"/>
          <w:szCs w:val="24"/>
          <w:shd w:val="clear" w:color="auto" w:fill="FFFFFF"/>
          <w:lang w:val="en-US"/>
        </w:rPr>
      </w:pPr>
    </w:p>
    <w:p w:rsidR="00E61643" w:rsidRPr="006C703C" w:rsidRDefault="00E61643" w:rsidP="006C703C">
      <w:pPr>
        <w:jc w:val="both"/>
        <w:rPr>
          <w:color w:val="262626" w:themeColor="text1" w:themeTint="D9"/>
          <w:sz w:val="24"/>
          <w:szCs w:val="24"/>
          <w:shd w:val="clear" w:color="auto" w:fill="FFFFFF"/>
          <w:lang w:val="en-US"/>
        </w:rPr>
      </w:pPr>
      <w:r w:rsidRPr="006C703C">
        <w:rPr>
          <w:color w:val="262626" w:themeColor="text1" w:themeTint="D9"/>
          <w:sz w:val="24"/>
          <w:szCs w:val="24"/>
          <w:shd w:val="clear" w:color="auto" w:fill="FFFFFF"/>
          <w:lang w:val="en-US"/>
        </w:rPr>
        <w:t>12.07.23</w:t>
      </w:r>
      <w:r w:rsidR="006C703C" w:rsidRPr="006C703C">
        <w:rPr>
          <w:color w:val="262626" w:themeColor="text1" w:themeTint="D9"/>
          <w:sz w:val="24"/>
          <w:szCs w:val="24"/>
          <w:shd w:val="clear" w:color="auto" w:fill="FFFFFF"/>
        </w:rPr>
        <w:t xml:space="preserve"> </w:t>
      </w:r>
      <w:r w:rsidR="006C703C">
        <w:rPr>
          <w:color w:val="262626" w:themeColor="text1" w:themeTint="D9"/>
          <w:sz w:val="24"/>
          <w:szCs w:val="24"/>
          <w:shd w:val="clear" w:color="auto" w:fill="FFFFFF"/>
        </w:rPr>
        <w:t>год.</w:t>
      </w:r>
    </w:p>
    <w:p w:rsidR="00E61643" w:rsidRDefault="00E61643" w:rsidP="006C703C">
      <w:pPr>
        <w:jc w:val="both"/>
        <w:rPr>
          <w:color w:val="262626" w:themeColor="text1" w:themeTint="D9"/>
          <w:sz w:val="24"/>
          <w:szCs w:val="24"/>
          <w:shd w:val="clear" w:color="auto" w:fill="FFFFFF"/>
        </w:rPr>
      </w:pPr>
      <w:r w:rsidRPr="006C703C">
        <w:rPr>
          <w:color w:val="262626" w:themeColor="text1" w:themeTint="D9"/>
          <w:sz w:val="24"/>
          <w:szCs w:val="24"/>
          <w:shd w:val="clear" w:color="auto" w:fill="FFFFFF"/>
          <w:lang w:val="en-US"/>
        </w:rPr>
        <w:t>Четвърто заседание на Областния съвет за превенция на домашно насилие в област Хасково се проведе в зала „Марица“ в Областна администрация Хасково по Координационния механизъм за подкрепа и помощ на жертвите на домашно насилие в област Хасково. То бе открито от представителите на фондация „Х&amp;Д Джендър перспективи“. На заседанието бяха обсъдени текущи въпроси, касаещи случаи на домашно насилие. Бяха споделени добри практики в областта от представителите на компетентните по темата институции</w:t>
      </w:r>
      <w:r w:rsidR="006C703C">
        <w:rPr>
          <w:color w:val="262626" w:themeColor="text1" w:themeTint="D9"/>
          <w:sz w:val="24"/>
          <w:szCs w:val="24"/>
          <w:shd w:val="clear" w:color="auto" w:fill="FFFFFF"/>
        </w:rPr>
        <w:t>.</w:t>
      </w:r>
    </w:p>
    <w:p w:rsidR="006C703C" w:rsidRPr="006C703C" w:rsidRDefault="006C703C" w:rsidP="006C703C">
      <w:pPr>
        <w:jc w:val="both"/>
        <w:rPr>
          <w:color w:val="262626" w:themeColor="text1" w:themeTint="D9"/>
          <w:sz w:val="24"/>
          <w:szCs w:val="24"/>
          <w:shd w:val="clear" w:color="auto" w:fill="FFFFFF"/>
        </w:rPr>
      </w:pPr>
    </w:p>
    <w:p w:rsidR="00E61643" w:rsidRPr="006C703C" w:rsidRDefault="00E61643" w:rsidP="006C703C">
      <w:pPr>
        <w:jc w:val="both"/>
        <w:rPr>
          <w:color w:val="262626" w:themeColor="text1" w:themeTint="D9"/>
          <w:sz w:val="24"/>
          <w:szCs w:val="24"/>
          <w:shd w:val="clear" w:color="auto" w:fill="FFFFFF"/>
          <w:lang w:val="en-US"/>
        </w:rPr>
      </w:pPr>
      <w:r w:rsidRPr="006C703C">
        <w:rPr>
          <w:color w:val="262626" w:themeColor="text1" w:themeTint="D9"/>
          <w:sz w:val="24"/>
          <w:szCs w:val="24"/>
          <w:shd w:val="clear" w:color="auto" w:fill="FFFFFF"/>
          <w:lang w:val="en-US"/>
        </w:rPr>
        <w:t>18.07.23</w:t>
      </w:r>
      <w:r w:rsidR="006C703C" w:rsidRPr="006C703C">
        <w:rPr>
          <w:color w:val="262626" w:themeColor="text1" w:themeTint="D9"/>
          <w:sz w:val="24"/>
          <w:szCs w:val="24"/>
          <w:shd w:val="clear" w:color="auto" w:fill="FFFFFF"/>
        </w:rPr>
        <w:t xml:space="preserve"> </w:t>
      </w:r>
      <w:r w:rsidR="006C703C">
        <w:rPr>
          <w:color w:val="262626" w:themeColor="text1" w:themeTint="D9"/>
          <w:sz w:val="24"/>
          <w:szCs w:val="24"/>
          <w:shd w:val="clear" w:color="auto" w:fill="FFFFFF"/>
        </w:rPr>
        <w:t>год.</w:t>
      </w:r>
    </w:p>
    <w:p w:rsidR="00E61643" w:rsidRDefault="00E61643" w:rsidP="006C703C">
      <w:pPr>
        <w:jc w:val="both"/>
        <w:rPr>
          <w:color w:val="262626" w:themeColor="text1" w:themeTint="D9"/>
          <w:sz w:val="24"/>
          <w:szCs w:val="24"/>
          <w:shd w:val="clear" w:color="auto" w:fill="FFFFFF"/>
          <w:lang w:val="en-US"/>
        </w:rPr>
      </w:pPr>
      <w:r w:rsidRPr="006C703C">
        <w:rPr>
          <w:color w:val="262626" w:themeColor="text1" w:themeTint="D9"/>
          <w:sz w:val="24"/>
          <w:szCs w:val="24"/>
          <w:shd w:val="clear" w:color="auto" w:fill="FFFFFF"/>
          <w:lang w:val="en-US"/>
        </w:rPr>
        <w:t>Областният управител на Хасково отдаде почит на Васил Левски, по повод 186 години от рождението на българския национален герой. С военен ритуал, поклонение и полагане на венци и цветя пред паметника на Апостола на свободата се проведе ритуал, организиран от Община Хасково и Военно формирование 52 740, с участието и на Духовия оркестър.</w:t>
      </w:r>
    </w:p>
    <w:p w:rsidR="006C703C" w:rsidRPr="006C703C" w:rsidRDefault="006C703C" w:rsidP="006C703C">
      <w:pPr>
        <w:jc w:val="both"/>
        <w:rPr>
          <w:color w:val="262626" w:themeColor="text1" w:themeTint="D9"/>
          <w:sz w:val="24"/>
          <w:szCs w:val="24"/>
          <w:shd w:val="clear" w:color="auto" w:fill="FFFFFF"/>
          <w:lang w:val="en-US"/>
        </w:rPr>
      </w:pPr>
    </w:p>
    <w:p w:rsidR="00E61643" w:rsidRPr="006C703C" w:rsidRDefault="00E61643" w:rsidP="006C703C">
      <w:pPr>
        <w:jc w:val="both"/>
        <w:rPr>
          <w:color w:val="262626" w:themeColor="text1" w:themeTint="D9"/>
          <w:sz w:val="24"/>
          <w:szCs w:val="24"/>
          <w:shd w:val="clear" w:color="auto" w:fill="FFFFFF"/>
          <w:lang w:val="en-US"/>
        </w:rPr>
      </w:pPr>
      <w:r w:rsidRPr="006C703C">
        <w:rPr>
          <w:color w:val="262626" w:themeColor="text1" w:themeTint="D9"/>
          <w:sz w:val="24"/>
          <w:szCs w:val="24"/>
          <w:shd w:val="clear" w:color="auto" w:fill="FFFFFF"/>
          <w:lang w:val="en-US"/>
        </w:rPr>
        <w:t>27.07.23</w:t>
      </w:r>
      <w:r w:rsidR="006C703C" w:rsidRPr="006C703C">
        <w:rPr>
          <w:color w:val="262626" w:themeColor="text1" w:themeTint="D9"/>
          <w:sz w:val="24"/>
          <w:szCs w:val="24"/>
          <w:shd w:val="clear" w:color="auto" w:fill="FFFFFF"/>
        </w:rPr>
        <w:t xml:space="preserve"> </w:t>
      </w:r>
      <w:r w:rsidR="006C703C">
        <w:rPr>
          <w:color w:val="262626" w:themeColor="text1" w:themeTint="D9"/>
          <w:sz w:val="24"/>
          <w:szCs w:val="24"/>
          <w:shd w:val="clear" w:color="auto" w:fill="FFFFFF"/>
        </w:rPr>
        <w:t>год.</w:t>
      </w:r>
    </w:p>
    <w:p w:rsidR="00E61643" w:rsidRDefault="00E61643" w:rsidP="006C703C">
      <w:pPr>
        <w:jc w:val="both"/>
        <w:rPr>
          <w:color w:val="262626" w:themeColor="text1" w:themeTint="D9"/>
          <w:sz w:val="24"/>
          <w:szCs w:val="24"/>
          <w:shd w:val="clear" w:color="auto" w:fill="FFFFFF"/>
          <w:lang w:val="en-US"/>
        </w:rPr>
      </w:pPr>
      <w:r w:rsidRPr="006C703C">
        <w:rPr>
          <w:color w:val="262626" w:themeColor="text1" w:themeTint="D9"/>
          <w:sz w:val="24"/>
          <w:szCs w:val="24"/>
          <w:shd w:val="clear" w:color="auto" w:fill="FFFFFF"/>
          <w:lang w:val="en-US"/>
        </w:rPr>
        <w:t>Областният управител на област Хасково обяви със Заповед бедствено положение на територията на общините в област Хасково поради възникнали пожари. На 26.07.2023 г. възникват големи пожари на територията на общините от областта. Горят стърнища, смесени гори, храсти и треви. Поради включително високите температури и силни пориви на вятъра пожарите се разрастват, предвид динамичната обстановка и с това се създава трудност при овладяването им, което от своя страна създава предпоставки за засягане на населените места. Съществува опасност от увреждане здравето на xopa, както и опасност за причиняване на значителни вреди на гори, земеделски насаждения и др., се посочва в Заповедта. В тази връзка трябва да се предприемат мерки за ограничаване и ликвидиране на пожарите със силите на РД “Пожарна безопасност и защита на населението” - Хасково, Държавните лесничейства и доброволческите формирования към общините. При необходимост поетапно да се привличат допълнително сили от състава на единната спасителна система, както и верижна техника.</w:t>
      </w:r>
    </w:p>
    <w:p w:rsidR="006C703C" w:rsidRPr="006C703C" w:rsidRDefault="006C703C" w:rsidP="006C703C">
      <w:pPr>
        <w:jc w:val="both"/>
        <w:rPr>
          <w:color w:val="262626" w:themeColor="text1" w:themeTint="D9"/>
          <w:sz w:val="24"/>
          <w:szCs w:val="24"/>
          <w:shd w:val="clear" w:color="auto" w:fill="FFFFFF"/>
          <w:lang w:val="en-US"/>
        </w:rPr>
      </w:pPr>
    </w:p>
    <w:p w:rsidR="00E61643" w:rsidRPr="006C703C" w:rsidRDefault="00E61643" w:rsidP="006C703C">
      <w:pPr>
        <w:jc w:val="both"/>
        <w:rPr>
          <w:color w:val="262626" w:themeColor="text1" w:themeTint="D9"/>
          <w:sz w:val="24"/>
          <w:szCs w:val="24"/>
          <w:shd w:val="clear" w:color="auto" w:fill="FFFFFF"/>
          <w:lang w:val="en-US"/>
        </w:rPr>
      </w:pPr>
      <w:r w:rsidRPr="006C703C">
        <w:rPr>
          <w:color w:val="262626" w:themeColor="text1" w:themeTint="D9"/>
          <w:sz w:val="24"/>
          <w:szCs w:val="24"/>
          <w:shd w:val="clear" w:color="auto" w:fill="FFFFFF"/>
          <w:lang w:val="en-US"/>
        </w:rPr>
        <w:t>27.07.23</w:t>
      </w:r>
      <w:r w:rsidR="006C703C" w:rsidRPr="006C703C">
        <w:rPr>
          <w:color w:val="262626" w:themeColor="text1" w:themeTint="D9"/>
          <w:sz w:val="24"/>
          <w:szCs w:val="24"/>
          <w:shd w:val="clear" w:color="auto" w:fill="FFFFFF"/>
        </w:rPr>
        <w:t xml:space="preserve"> </w:t>
      </w:r>
      <w:r w:rsidR="006C703C">
        <w:rPr>
          <w:color w:val="262626" w:themeColor="text1" w:themeTint="D9"/>
          <w:sz w:val="24"/>
          <w:szCs w:val="24"/>
          <w:shd w:val="clear" w:color="auto" w:fill="FFFFFF"/>
        </w:rPr>
        <w:t>год.</w:t>
      </w:r>
    </w:p>
    <w:p w:rsidR="00E61643" w:rsidRDefault="00E61643" w:rsidP="006C703C">
      <w:pPr>
        <w:jc w:val="both"/>
        <w:rPr>
          <w:color w:val="262626" w:themeColor="text1" w:themeTint="D9"/>
          <w:sz w:val="24"/>
          <w:szCs w:val="24"/>
          <w:shd w:val="clear" w:color="auto" w:fill="FFFFFF"/>
          <w:lang w:val="en-US"/>
        </w:rPr>
      </w:pPr>
      <w:r w:rsidRPr="006C703C">
        <w:rPr>
          <w:color w:val="262626" w:themeColor="text1" w:themeTint="D9"/>
          <w:sz w:val="24"/>
          <w:szCs w:val="24"/>
          <w:shd w:val="clear" w:color="auto" w:fill="FFFFFF"/>
          <w:lang w:val="en-US"/>
        </w:rPr>
        <w:t>Г-жа Гинка Райчева встъпи в длъжност като областен управител на област Хасково. Днес тя прие поста от досегашния областен управител Красимир Ангелов. Досегашният областен управител запозна с текущите задачи г-жа Райчева и я представи на служителите на Областна администрация Хасково.</w:t>
      </w:r>
    </w:p>
    <w:p w:rsidR="006C703C" w:rsidRPr="006C703C" w:rsidRDefault="006C703C" w:rsidP="006C703C">
      <w:pPr>
        <w:jc w:val="both"/>
        <w:rPr>
          <w:color w:val="262626" w:themeColor="text1" w:themeTint="D9"/>
          <w:sz w:val="24"/>
          <w:szCs w:val="24"/>
          <w:shd w:val="clear" w:color="auto" w:fill="FFFFFF"/>
          <w:lang w:val="en-US"/>
        </w:rPr>
      </w:pPr>
    </w:p>
    <w:p w:rsidR="00E61643" w:rsidRPr="006C703C" w:rsidRDefault="00E61643" w:rsidP="006C703C">
      <w:pPr>
        <w:jc w:val="both"/>
        <w:rPr>
          <w:color w:val="262626" w:themeColor="text1" w:themeTint="D9"/>
          <w:sz w:val="24"/>
          <w:szCs w:val="24"/>
          <w:shd w:val="clear" w:color="auto" w:fill="FFFFFF"/>
          <w:lang w:val="en-US"/>
        </w:rPr>
      </w:pPr>
      <w:r w:rsidRPr="006C703C">
        <w:rPr>
          <w:color w:val="262626" w:themeColor="text1" w:themeTint="D9"/>
          <w:sz w:val="24"/>
          <w:szCs w:val="24"/>
          <w:shd w:val="clear" w:color="auto" w:fill="FFFFFF"/>
          <w:lang w:val="en-US"/>
        </w:rPr>
        <w:t>28.07.23</w:t>
      </w:r>
      <w:r w:rsidR="006C703C" w:rsidRPr="006C703C">
        <w:rPr>
          <w:color w:val="262626" w:themeColor="text1" w:themeTint="D9"/>
          <w:sz w:val="24"/>
          <w:szCs w:val="24"/>
          <w:shd w:val="clear" w:color="auto" w:fill="FFFFFF"/>
        </w:rPr>
        <w:t xml:space="preserve"> </w:t>
      </w:r>
      <w:r w:rsidR="006C703C">
        <w:rPr>
          <w:color w:val="262626" w:themeColor="text1" w:themeTint="D9"/>
          <w:sz w:val="24"/>
          <w:szCs w:val="24"/>
          <w:shd w:val="clear" w:color="auto" w:fill="FFFFFF"/>
        </w:rPr>
        <w:t>год.</w:t>
      </w:r>
    </w:p>
    <w:p w:rsidR="00E61643" w:rsidRDefault="00E61643" w:rsidP="006C703C">
      <w:pPr>
        <w:jc w:val="both"/>
        <w:rPr>
          <w:color w:val="262626" w:themeColor="text1" w:themeTint="D9"/>
          <w:sz w:val="24"/>
          <w:szCs w:val="24"/>
          <w:shd w:val="clear" w:color="auto" w:fill="FFFFFF"/>
          <w:lang w:val="en-US"/>
        </w:rPr>
      </w:pPr>
      <w:r w:rsidRPr="006C703C">
        <w:rPr>
          <w:color w:val="262626" w:themeColor="text1" w:themeTint="D9"/>
          <w:sz w:val="24"/>
          <w:szCs w:val="24"/>
          <w:shd w:val="clear" w:color="auto" w:fill="FFFFFF"/>
          <w:lang w:val="en-US"/>
        </w:rPr>
        <w:t>Областният управител на област Хасково отменя със Заповед обявеното на 26.07.2023 г. бедствено положение на територията на общините на област Хасково, считано от 12:00 часа 28.07.</w:t>
      </w:r>
      <w:r w:rsidR="00785DCA" w:rsidRPr="006C703C">
        <w:rPr>
          <w:color w:val="262626" w:themeColor="text1" w:themeTint="D9"/>
          <w:sz w:val="24"/>
          <w:szCs w:val="24"/>
          <w:shd w:val="clear" w:color="auto" w:fill="FFFFFF"/>
          <w:lang w:val="en-US"/>
        </w:rPr>
        <w:t>2023 год.</w:t>
      </w:r>
      <w:r w:rsidRPr="006C703C">
        <w:rPr>
          <w:color w:val="262626" w:themeColor="text1" w:themeTint="D9"/>
          <w:sz w:val="24"/>
          <w:szCs w:val="24"/>
          <w:shd w:val="clear" w:color="auto" w:fill="FFFFFF"/>
          <w:lang w:val="en-US"/>
        </w:rPr>
        <w:t xml:space="preserve"> /петък/, поради овладяване на пожарите.</w:t>
      </w:r>
    </w:p>
    <w:p w:rsidR="006C703C" w:rsidRPr="006C703C" w:rsidRDefault="006C703C" w:rsidP="006C703C">
      <w:pPr>
        <w:jc w:val="both"/>
        <w:rPr>
          <w:color w:val="262626" w:themeColor="text1" w:themeTint="D9"/>
          <w:sz w:val="24"/>
          <w:szCs w:val="24"/>
          <w:shd w:val="clear" w:color="auto" w:fill="FFFFFF"/>
          <w:lang w:val="en-US"/>
        </w:rPr>
      </w:pPr>
    </w:p>
    <w:p w:rsidR="00E61643" w:rsidRPr="006C703C" w:rsidRDefault="00E61643" w:rsidP="006C703C">
      <w:pPr>
        <w:jc w:val="both"/>
        <w:rPr>
          <w:color w:val="262626" w:themeColor="text1" w:themeTint="D9"/>
          <w:sz w:val="24"/>
          <w:szCs w:val="24"/>
          <w:shd w:val="clear" w:color="auto" w:fill="FFFFFF"/>
          <w:lang w:val="en-US"/>
        </w:rPr>
      </w:pPr>
      <w:r w:rsidRPr="006C703C">
        <w:rPr>
          <w:color w:val="262626" w:themeColor="text1" w:themeTint="D9"/>
          <w:sz w:val="24"/>
          <w:szCs w:val="24"/>
          <w:shd w:val="clear" w:color="auto" w:fill="FFFFFF"/>
          <w:lang w:val="en-US"/>
        </w:rPr>
        <w:t>30.07.23</w:t>
      </w:r>
      <w:r w:rsidR="006C703C" w:rsidRPr="006C703C">
        <w:rPr>
          <w:color w:val="262626" w:themeColor="text1" w:themeTint="D9"/>
          <w:sz w:val="24"/>
          <w:szCs w:val="24"/>
          <w:shd w:val="clear" w:color="auto" w:fill="FFFFFF"/>
        </w:rPr>
        <w:t xml:space="preserve"> </w:t>
      </w:r>
      <w:r w:rsidR="006C703C">
        <w:rPr>
          <w:color w:val="262626" w:themeColor="text1" w:themeTint="D9"/>
          <w:sz w:val="24"/>
          <w:szCs w:val="24"/>
          <w:shd w:val="clear" w:color="auto" w:fill="FFFFFF"/>
        </w:rPr>
        <w:t>год.</w:t>
      </w:r>
    </w:p>
    <w:p w:rsidR="00E61643" w:rsidRDefault="00E61643" w:rsidP="006C703C">
      <w:pPr>
        <w:jc w:val="both"/>
        <w:rPr>
          <w:color w:val="262626" w:themeColor="text1" w:themeTint="D9"/>
          <w:sz w:val="24"/>
          <w:szCs w:val="24"/>
          <w:shd w:val="clear" w:color="auto" w:fill="FFFFFF"/>
          <w:lang w:val="en-US"/>
        </w:rPr>
      </w:pPr>
      <w:r w:rsidRPr="006C703C">
        <w:rPr>
          <w:color w:val="262626" w:themeColor="text1" w:themeTint="D9"/>
          <w:sz w:val="24"/>
          <w:szCs w:val="24"/>
          <w:shd w:val="clear" w:color="auto" w:fill="FFFFFF"/>
          <w:lang w:val="en-US"/>
        </w:rPr>
        <w:t>Пожар възникна до ивайловградското село Свирачи. Огънят се е разспрострял по посока с. Орешино върху смесена гора. Теренът е труднодостъпен. На мястото са изпратени 10 пожарни автомобила. Областният управител на област Хасково Гинка Райчева поиска да бъде осигурена тежка техника от "Мини Марица-изток" ЕАД и помощ от военните.</w:t>
      </w:r>
    </w:p>
    <w:p w:rsidR="006C703C" w:rsidRPr="006C703C" w:rsidRDefault="006C703C" w:rsidP="006C703C">
      <w:pPr>
        <w:jc w:val="both"/>
        <w:rPr>
          <w:color w:val="262626" w:themeColor="text1" w:themeTint="D9"/>
          <w:sz w:val="24"/>
          <w:szCs w:val="24"/>
          <w:shd w:val="clear" w:color="auto" w:fill="FFFFFF"/>
          <w:lang w:val="en-US"/>
        </w:rPr>
      </w:pPr>
    </w:p>
    <w:p w:rsidR="00E61643" w:rsidRPr="006C703C" w:rsidRDefault="00E61643" w:rsidP="006C703C">
      <w:pPr>
        <w:jc w:val="both"/>
        <w:rPr>
          <w:color w:val="262626" w:themeColor="text1" w:themeTint="D9"/>
          <w:sz w:val="24"/>
          <w:szCs w:val="24"/>
          <w:shd w:val="clear" w:color="auto" w:fill="FFFFFF"/>
          <w:lang w:val="en-US"/>
        </w:rPr>
      </w:pPr>
      <w:r w:rsidRPr="006C703C">
        <w:rPr>
          <w:color w:val="262626" w:themeColor="text1" w:themeTint="D9"/>
          <w:sz w:val="24"/>
          <w:szCs w:val="24"/>
          <w:shd w:val="clear" w:color="auto" w:fill="FFFFFF"/>
          <w:lang w:val="en-US"/>
        </w:rPr>
        <w:t>31.07.23</w:t>
      </w:r>
      <w:r w:rsidR="006C703C" w:rsidRPr="006C703C">
        <w:rPr>
          <w:color w:val="262626" w:themeColor="text1" w:themeTint="D9"/>
          <w:sz w:val="24"/>
          <w:szCs w:val="24"/>
          <w:shd w:val="clear" w:color="auto" w:fill="FFFFFF"/>
        </w:rPr>
        <w:t xml:space="preserve"> </w:t>
      </w:r>
      <w:r w:rsidR="006C703C">
        <w:rPr>
          <w:color w:val="262626" w:themeColor="text1" w:themeTint="D9"/>
          <w:sz w:val="24"/>
          <w:szCs w:val="24"/>
          <w:shd w:val="clear" w:color="auto" w:fill="FFFFFF"/>
        </w:rPr>
        <w:t>год.</w:t>
      </w:r>
    </w:p>
    <w:p w:rsidR="00E61643" w:rsidRDefault="00E61643" w:rsidP="006C703C">
      <w:pPr>
        <w:jc w:val="both"/>
        <w:rPr>
          <w:color w:val="262626" w:themeColor="text1" w:themeTint="D9"/>
          <w:sz w:val="24"/>
          <w:szCs w:val="24"/>
          <w:shd w:val="clear" w:color="auto" w:fill="FFFFFF"/>
          <w:lang w:val="en-US"/>
        </w:rPr>
      </w:pPr>
      <w:r w:rsidRPr="006C703C">
        <w:rPr>
          <w:color w:val="262626" w:themeColor="text1" w:themeTint="D9"/>
          <w:sz w:val="24"/>
          <w:szCs w:val="24"/>
          <w:shd w:val="clear" w:color="auto" w:fill="FFFFFF"/>
          <w:lang w:val="en-US"/>
        </w:rPr>
        <w:t xml:space="preserve">Ограничено е действието на пожара в района на селата Свирачи и Орешино на запад и на север. </w:t>
      </w:r>
    </w:p>
    <w:p w:rsidR="006C703C" w:rsidRPr="006C703C" w:rsidRDefault="006C703C" w:rsidP="006C703C">
      <w:pPr>
        <w:jc w:val="both"/>
        <w:rPr>
          <w:color w:val="262626" w:themeColor="text1" w:themeTint="D9"/>
          <w:sz w:val="24"/>
          <w:szCs w:val="24"/>
          <w:shd w:val="clear" w:color="auto" w:fill="FFFFFF"/>
          <w:lang w:val="en-US"/>
        </w:rPr>
      </w:pPr>
    </w:p>
    <w:p w:rsidR="00E61643" w:rsidRPr="006C703C" w:rsidRDefault="00E61643" w:rsidP="006C703C">
      <w:pPr>
        <w:jc w:val="both"/>
        <w:rPr>
          <w:color w:val="262626" w:themeColor="text1" w:themeTint="D9"/>
          <w:sz w:val="24"/>
          <w:szCs w:val="24"/>
          <w:shd w:val="clear" w:color="auto" w:fill="FFFFFF"/>
          <w:lang w:val="en-US"/>
        </w:rPr>
      </w:pPr>
      <w:r w:rsidRPr="006C703C">
        <w:rPr>
          <w:color w:val="262626" w:themeColor="text1" w:themeTint="D9"/>
          <w:sz w:val="24"/>
          <w:szCs w:val="24"/>
          <w:shd w:val="clear" w:color="auto" w:fill="FFFFFF"/>
          <w:lang w:val="en-US"/>
        </w:rPr>
        <w:t>01.08.23</w:t>
      </w:r>
      <w:r w:rsidR="006C703C" w:rsidRPr="006C703C">
        <w:rPr>
          <w:color w:val="262626" w:themeColor="text1" w:themeTint="D9"/>
          <w:sz w:val="24"/>
          <w:szCs w:val="24"/>
          <w:shd w:val="clear" w:color="auto" w:fill="FFFFFF"/>
        </w:rPr>
        <w:t xml:space="preserve"> </w:t>
      </w:r>
      <w:r w:rsidR="006C703C">
        <w:rPr>
          <w:color w:val="262626" w:themeColor="text1" w:themeTint="D9"/>
          <w:sz w:val="24"/>
          <w:szCs w:val="24"/>
          <w:shd w:val="clear" w:color="auto" w:fill="FFFFFF"/>
        </w:rPr>
        <w:t>год.</w:t>
      </w:r>
    </w:p>
    <w:p w:rsidR="00E61643" w:rsidRDefault="00E61643" w:rsidP="006C703C">
      <w:pPr>
        <w:jc w:val="both"/>
        <w:rPr>
          <w:color w:val="262626" w:themeColor="text1" w:themeTint="D9"/>
          <w:sz w:val="24"/>
          <w:szCs w:val="24"/>
          <w:shd w:val="clear" w:color="auto" w:fill="FFFFFF"/>
          <w:lang w:val="en-US"/>
        </w:rPr>
      </w:pPr>
      <w:r w:rsidRPr="006C703C">
        <w:rPr>
          <w:color w:val="262626" w:themeColor="text1" w:themeTint="D9"/>
          <w:sz w:val="24"/>
          <w:szCs w:val="24"/>
          <w:shd w:val="clear" w:color="auto" w:fill="FFFFFF"/>
          <w:lang w:val="en-US"/>
        </w:rPr>
        <w:t xml:space="preserve">Г-н Митко Петров е назначен за заместник областен управител на област Хасково със Заповед на министър-председателя на Република България акад. Николай Денков. </w:t>
      </w:r>
    </w:p>
    <w:p w:rsidR="006C703C" w:rsidRPr="006C703C" w:rsidRDefault="006C703C" w:rsidP="006C703C">
      <w:pPr>
        <w:jc w:val="both"/>
        <w:rPr>
          <w:color w:val="262626" w:themeColor="text1" w:themeTint="D9"/>
          <w:sz w:val="24"/>
          <w:szCs w:val="24"/>
          <w:shd w:val="clear" w:color="auto" w:fill="FFFFFF"/>
          <w:lang w:val="en-US"/>
        </w:rPr>
      </w:pPr>
    </w:p>
    <w:p w:rsidR="00E61643" w:rsidRPr="006C703C" w:rsidRDefault="00E61643" w:rsidP="006C703C">
      <w:pPr>
        <w:jc w:val="both"/>
        <w:rPr>
          <w:color w:val="262626" w:themeColor="text1" w:themeTint="D9"/>
          <w:sz w:val="24"/>
          <w:szCs w:val="24"/>
          <w:shd w:val="clear" w:color="auto" w:fill="FFFFFF"/>
          <w:lang w:val="en-US"/>
        </w:rPr>
      </w:pPr>
      <w:r w:rsidRPr="006C703C">
        <w:rPr>
          <w:color w:val="262626" w:themeColor="text1" w:themeTint="D9"/>
          <w:sz w:val="24"/>
          <w:szCs w:val="24"/>
          <w:shd w:val="clear" w:color="auto" w:fill="FFFFFF"/>
          <w:lang w:val="en-US"/>
        </w:rPr>
        <w:t>02.08.23</w:t>
      </w:r>
      <w:r w:rsidR="006C703C" w:rsidRPr="006C703C">
        <w:rPr>
          <w:color w:val="262626" w:themeColor="text1" w:themeTint="D9"/>
          <w:sz w:val="24"/>
          <w:szCs w:val="24"/>
          <w:shd w:val="clear" w:color="auto" w:fill="FFFFFF"/>
        </w:rPr>
        <w:t xml:space="preserve"> </w:t>
      </w:r>
      <w:r w:rsidR="006C703C">
        <w:rPr>
          <w:color w:val="262626" w:themeColor="text1" w:themeTint="D9"/>
          <w:sz w:val="24"/>
          <w:szCs w:val="24"/>
          <w:shd w:val="clear" w:color="auto" w:fill="FFFFFF"/>
        </w:rPr>
        <w:t>год.</w:t>
      </w:r>
    </w:p>
    <w:p w:rsidR="00E61643" w:rsidRDefault="00E61643" w:rsidP="006C703C">
      <w:pPr>
        <w:jc w:val="both"/>
        <w:rPr>
          <w:color w:val="262626" w:themeColor="text1" w:themeTint="D9"/>
          <w:sz w:val="24"/>
          <w:szCs w:val="24"/>
          <w:shd w:val="clear" w:color="auto" w:fill="FFFFFF"/>
          <w:lang w:val="en-US"/>
        </w:rPr>
      </w:pPr>
      <w:r w:rsidRPr="006C703C">
        <w:rPr>
          <w:color w:val="262626" w:themeColor="text1" w:themeTint="D9"/>
          <w:sz w:val="24"/>
          <w:szCs w:val="24"/>
          <w:shd w:val="clear" w:color="auto" w:fill="FFFFFF"/>
          <w:lang w:val="en-US"/>
        </w:rPr>
        <w:t xml:space="preserve">Областният управител на област Хасково и заместник областният управител отдадоха почит </w:t>
      </w:r>
      <w:r w:rsidR="00C4169D">
        <w:rPr>
          <w:color w:val="262626" w:themeColor="text1" w:themeTint="D9"/>
          <w:sz w:val="24"/>
          <w:szCs w:val="24"/>
          <w:shd w:val="clear" w:color="auto" w:fill="FFFFFF"/>
          <w:lang w:val="en-US"/>
        </w:rPr>
        <w:t xml:space="preserve">към героите от </w:t>
      </w:r>
      <w:r w:rsidRPr="006C703C">
        <w:rPr>
          <w:color w:val="262626" w:themeColor="text1" w:themeTint="D9"/>
          <w:sz w:val="24"/>
          <w:szCs w:val="24"/>
          <w:shd w:val="clear" w:color="auto" w:fill="FFFFFF"/>
          <w:lang w:val="en-US"/>
        </w:rPr>
        <w:t>Илинденско</w:t>
      </w:r>
      <w:r w:rsidR="007C32EE" w:rsidRPr="006C703C">
        <w:rPr>
          <w:color w:val="262626" w:themeColor="text1" w:themeTint="D9"/>
          <w:sz w:val="24"/>
          <w:szCs w:val="24"/>
          <w:shd w:val="clear" w:color="auto" w:fill="FFFFFF"/>
        </w:rPr>
        <w:t xml:space="preserve"> </w:t>
      </w:r>
      <w:r w:rsidRPr="006C703C">
        <w:rPr>
          <w:color w:val="262626" w:themeColor="text1" w:themeTint="D9"/>
          <w:sz w:val="24"/>
          <w:szCs w:val="24"/>
          <w:shd w:val="clear" w:color="auto" w:fill="FFFFFF"/>
          <w:lang w:val="en-US"/>
        </w:rPr>
        <w:t>-</w:t>
      </w:r>
      <w:r w:rsidR="00C4169D">
        <w:rPr>
          <w:color w:val="262626" w:themeColor="text1" w:themeTint="D9"/>
          <w:sz w:val="24"/>
          <w:szCs w:val="24"/>
          <w:shd w:val="clear" w:color="auto" w:fill="FFFFFF"/>
        </w:rPr>
        <w:t xml:space="preserve"> </w:t>
      </w:r>
      <w:r w:rsidR="00C4169D">
        <w:rPr>
          <w:color w:val="262626" w:themeColor="text1" w:themeTint="D9"/>
          <w:sz w:val="24"/>
          <w:szCs w:val="24"/>
          <w:shd w:val="clear" w:color="auto" w:fill="FFFFFF"/>
          <w:lang w:val="en-US"/>
        </w:rPr>
        <w:t xml:space="preserve">Преображенското </w:t>
      </w:r>
      <w:r w:rsidRPr="006C703C">
        <w:rPr>
          <w:color w:val="262626" w:themeColor="text1" w:themeTint="D9"/>
          <w:sz w:val="24"/>
          <w:szCs w:val="24"/>
          <w:shd w:val="clear" w:color="auto" w:fill="FFFFFF"/>
          <w:lang w:val="en-US"/>
        </w:rPr>
        <w:t>въстание. Илинденско-Преображенското въстание от 1903 г. в Македония и Одринско е връхна точка в национално-освободителната борба на македонските и тракийски българи. Tържественото честване по повод 120 години от избухването на въстанието се състоя пред паметника на Десети пехотен родопски полк в парка над ДНА.</w:t>
      </w:r>
    </w:p>
    <w:p w:rsidR="006C703C" w:rsidRPr="006C703C" w:rsidRDefault="006C703C" w:rsidP="006C703C">
      <w:pPr>
        <w:jc w:val="both"/>
        <w:rPr>
          <w:color w:val="262626" w:themeColor="text1" w:themeTint="D9"/>
          <w:sz w:val="24"/>
          <w:szCs w:val="24"/>
          <w:shd w:val="clear" w:color="auto" w:fill="FFFFFF"/>
          <w:lang w:val="en-US"/>
        </w:rPr>
      </w:pPr>
    </w:p>
    <w:p w:rsidR="00E61643" w:rsidRPr="006C703C" w:rsidRDefault="00E61643" w:rsidP="006C703C">
      <w:pPr>
        <w:jc w:val="both"/>
        <w:rPr>
          <w:color w:val="262626" w:themeColor="text1" w:themeTint="D9"/>
          <w:sz w:val="24"/>
          <w:szCs w:val="24"/>
          <w:shd w:val="clear" w:color="auto" w:fill="FFFFFF"/>
          <w:lang w:val="en-US"/>
        </w:rPr>
      </w:pPr>
      <w:r w:rsidRPr="006C703C">
        <w:rPr>
          <w:color w:val="262626" w:themeColor="text1" w:themeTint="D9"/>
          <w:sz w:val="24"/>
          <w:szCs w:val="24"/>
          <w:shd w:val="clear" w:color="auto" w:fill="FFFFFF"/>
          <w:lang w:val="en-US"/>
        </w:rPr>
        <w:t>25.08.23</w:t>
      </w:r>
      <w:r w:rsidR="006C703C" w:rsidRPr="006C703C">
        <w:rPr>
          <w:color w:val="262626" w:themeColor="text1" w:themeTint="D9"/>
          <w:sz w:val="24"/>
          <w:szCs w:val="24"/>
          <w:shd w:val="clear" w:color="auto" w:fill="FFFFFF"/>
        </w:rPr>
        <w:t xml:space="preserve"> </w:t>
      </w:r>
      <w:r w:rsidR="006C703C">
        <w:rPr>
          <w:color w:val="262626" w:themeColor="text1" w:themeTint="D9"/>
          <w:sz w:val="24"/>
          <w:szCs w:val="24"/>
          <w:shd w:val="clear" w:color="auto" w:fill="FFFFFF"/>
        </w:rPr>
        <w:t>год.</w:t>
      </w:r>
    </w:p>
    <w:p w:rsidR="00E61643" w:rsidRDefault="00E61643" w:rsidP="006C703C">
      <w:pPr>
        <w:jc w:val="both"/>
        <w:rPr>
          <w:color w:val="262626" w:themeColor="text1" w:themeTint="D9"/>
          <w:sz w:val="24"/>
          <w:szCs w:val="24"/>
          <w:shd w:val="clear" w:color="auto" w:fill="FFFFFF"/>
          <w:lang w:val="en-US"/>
        </w:rPr>
      </w:pPr>
      <w:r w:rsidRPr="006C703C">
        <w:rPr>
          <w:color w:val="262626" w:themeColor="text1" w:themeTint="D9"/>
          <w:sz w:val="24"/>
          <w:szCs w:val="24"/>
          <w:shd w:val="clear" w:color="auto" w:fill="FFFFFF"/>
          <w:lang w:val="en-US"/>
        </w:rPr>
        <w:t xml:space="preserve">Мълния предизвика два пожара в Маджарово снощи. Единият вече е ограничен. Другият, който е в Защитената местност „Патронка“, е в недостъпен и непроходим район. Поради това се наложи участието на хеликоптер на Военните в акцията по потушаване на огъня. Пожарът е овладян. </w:t>
      </w:r>
    </w:p>
    <w:p w:rsidR="006C703C" w:rsidRPr="006C703C" w:rsidRDefault="006C703C" w:rsidP="006C703C">
      <w:pPr>
        <w:jc w:val="both"/>
        <w:rPr>
          <w:color w:val="262626" w:themeColor="text1" w:themeTint="D9"/>
          <w:sz w:val="24"/>
          <w:szCs w:val="24"/>
          <w:shd w:val="clear" w:color="auto" w:fill="FFFFFF"/>
          <w:lang w:val="en-US"/>
        </w:rPr>
      </w:pPr>
    </w:p>
    <w:p w:rsidR="00E61643" w:rsidRPr="006C703C" w:rsidRDefault="00E61643" w:rsidP="006C703C">
      <w:pPr>
        <w:jc w:val="both"/>
        <w:rPr>
          <w:color w:val="262626" w:themeColor="text1" w:themeTint="D9"/>
          <w:sz w:val="24"/>
          <w:szCs w:val="24"/>
          <w:shd w:val="clear" w:color="auto" w:fill="FFFFFF"/>
          <w:lang w:val="en-US"/>
        </w:rPr>
      </w:pPr>
      <w:r w:rsidRPr="006C703C">
        <w:rPr>
          <w:color w:val="262626" w:themeColor="text1" w:themeTint="D9"/>
          <w:sz w:val="24"/>
          <w:szCs w:val="24"/>
          <w:shd w:val="clear" w:color="auto" w:fill="FFFFFF"/>
          <w:lang w:val="en-US"/>
        </w:rPr>
        <w:t>06.09.23</w:t>
      </w:r>
      <w:r w:rsidR="006C703C" w:rsidRPr="006C703C">
        <w:rPr>
          <w:color w:val="262626" w:themeColor="text1" w:themeTint="D9"/>
          <w:sz w:val="24"/>
          <w:szCs w:val="24"/>
          <w:shd w:val="clear" w:color="auto" w:fill="FFFFFF"/>
        </w:rPr>
        <w:t xml:space="preserve"> </w:t>
      </w:r>
      <w:r w:rsidR="006C703C">
        <w:rPr>
          <w:color w:val="262626" w:themeColor="text1" w:themeTint="D9"/>
          <w:sz w:val="24"/>
          <w:szCs w:val="24"/>
          <w:shd w:val="clear" w:color="auto" w:fill="FFFFFF"/>
        </w:rPr>
        <w:t>год.</w:t>
      </w:r>
    </w:p>
    <w:p w:rsidR="00E61643" w:rsidRDefault="00E61643" w:rsidP="006C703C">
      <w:pPr>
        <w:jc w:val="both"/>
        <w:rPr>
          <w:color w:val="262626" w:themeColor="text1" w:themeTint="D9"/>
          <w:sz w:val="24"/>
          <w:szCs w:val="24"/>
          <w:shd w:val="clear" w:color="auto" w:fill="FFFFFF"/>
          <w:lang w:val="en-US"/>
        </w:rPr>
      </w:pPr>
      <w:r w:rsidRPr="006C703C">
        <w:rPr>
          <w:color w:val="262626" w:themeColor="text1" w:themeTint="D9"/>
          <w:sz w:val="24"/>
          <w:szCs w:val="24"/>
          <w:shd w:val="clear" w:color="auto" w:fill="FFFFFF"/>
          <w:lang w:val="en-US"/>
        </w:rPr>
        <w:t>Областният управител на област Хасково Гинка Райчева бе гост на откриването на обновения Драматичен театър „Апостол Карамитев“ в Димитровград. Г-жа Райчева, кметът на Община Димитровград Иво Димов, председателят на ОбС Гергана Кръстева и директорът на театъра Димитър Атанасов прерязаха лентата на културната институция.</w:t>
      </w:r>
    </w:p>
    <w:p w:rsidR="00C4169D" w:rsidRPr="006C703C" w:rsidRDefault="00C4169D" w:rsidP="006C703C">
      <w:pPr>
        <w:jc w:val="both"/>
        <w:rPr>
          <w:color w:val="262626" w:themeColor="text1" w:themeTint="D9"/>
          <w:sz w:val="24"/>
          <w:szCs w:val="24"/>
          <w:shd w:val="clear" w:color="auto" w:fill="FFFFFF"/>
          <w:lang w:val="en-US"/>
        </w:rPr>
      </w:pPr>
    </w:p>
    <w:p w:rsidR="00E61643" w:rsidRPr="006C703C" w:rsidRDefault="00E61643" w:rsidP="006C703C">
      <w:pPr>
        <w:jc w:val="both"/>
        <w:rPr>
          <w:color w:val="262626" w:themeColor="text1" w:themeTint="D9"/>
          <w:sz w:val="24"/>
          <w:szCs w:val="24"/>
          <w:shd w:val="clear" w:color="auto" w:fill="FFFFFF"/>
          <w:lang w:val="en-US"/>
        </w:rPr>
      </w:pPr>
      <w:r w:rsidRPr="006C703C">
        <w:rPr>
          <w:color w:val="262626" w:themeColor="text1" w:themeTint="D9"/>
          <w:sz w:val="24"/>
          <w:szCs w:val="24"/>
          <w:shd w:val="clear" w:color="auto" w:fill="FFFFFF"/>
          <w:lang w:val="en-US"/>
        </w:rPr>
        <w:t>06.09.23</w:t>
      </w:r>
      <w:r w:rsidR="00C4169D" w:rsidRPr="00C4169D">
        <w:rPr>
          <w:color w:val="262626" w:themeColor="text1" w:themeTint="D9"/>
          <w:sz w:val="24"/>
          <w:szCs w:val="24"/>
          <w:shd w:val="clear" w:color="auto" w:fill="FFFFFF"/>
        </w:rPr>
        <w:t xml:space="preserve"> </w:t>
      </w:r>
      <w:r w:rsidR="00C4169D">
        <w:rPr>
          <w:color w:val="262626" w:themeColor="text1" w:themeTint="D9"/>
          <w:sz w:val="24"/>
          <w:szCs w:val="24"/>
          <w:shd w:val="clear" w:color="auto" w:fill="FFFFFF"/>
        </w:rPr>
        <w:t>год.</w:t>
      </w:r>
    </w:p>
    <w:p w:rsidR="00E61643" w:rsidRDefault="00C4169D" w:rsidP="006C703C">
      <w:pPr>
        <w:jc w:val="both"/>
        <w:rPr>
          <w:color w:val="262626" w:themeColor="text1" w:themeTint="D9"/>
          <w:sz w:val="24"/>
          <w:szCs w:val="24"/>
          <w:shd w:val="clear" w:color="auto" w:fill="FFFFFF"/>
          <w:lang w:val="en-US"/>
        </w:rPr>
      </w:pPr>
      <w:r>
        <w:rPr>
          <w:color w:val="262626" w:themeColor="text1" w:themeTint="D9"/>
          <w:sz w:val="24"/>
          <w:szCs w:val="24"/>
          <w:shd w:val="clear" w:color="auto" w:fill="FFFFFF"/>
          <w:lang w:val="en-US"/>
        </w:rPr>
        <w:t xml:space="preserve">6-ти </w:t>
      </w:r>
      <w:r w:rsidR="00E61643" w:rsidRPr="006C703C">
        <w:rPr>
          <w:color w:val="262626" w:themeColor="text1" w:themeTint="D9"/>
          <w:sz w:val="24"/>
          <w:szCs w:val="24"/>
          <w:shd w:val="clear" w:color="auto" w:fill="FFFFFF"/>
          <w:lang w:val="en-US"/>
        </w:rPr>
        <w:t>септември е триумф на българската сплотеност! Денят, който ни изпълва с признателност към онези българи, които с цената на живота си постигнаха териториалната цялост на Родината ни. Областният управител на област Хасково Гинка Райчева и заместник областният управител Митко Петров участваха днес в честванията за Деня на Съединението. 138-годишнината от Съединението на България се отбеляза с тържествен ритуал по поднасяне на венци и цветя на площад „Свобода“.</w:t>
      </w:r>
    </w:p>
    <w:p w:rsidR="00C4169D" w:rsidRPr="006C703C" w:rsidRDefault="00C4169D" w:rsidP="006C703C">
      <w:pPr>
        <w:jc w:val="both"/>
        <w:rPr>
          <w:color w:val="262626" w:themeColor="text1" w:themeTint="D9"/>
          <w:sz w:val="24"/>
          <w:szCs w:val="24"/>
          <w:shd w:val="clear" w:color="auto" w:fill="FFFFFF"/>
          <w:lang w:val="en-US"/>
        </w:rPr>
      </w:pPr>
    </w:p>
    <w:p w:rsidR="00E61643" w:rsidRPr="006C703C" w:rsidRDefault="00E61643" w:rsidP="006C703C">
      <w:pPr>
        <w:jc w:val="both"/>
        <w:rPr>
          <w:color w:val="262626" w:themeColor="text1" w:themeTint="D9"/>
          <w:sz w:val="24"/>
          <w:szCs w:val="24"/>
          <w:shd w:val="clear" w:color="auto" w:fill="FFFFFF"/>
          <w:lang w:val="en-US"/>
        </w:rPr>
      </w:pPr>
      <w:r w:rsidRPr="006C703C">
        <w:rPr>
          <w:color w:val="262626" w:themeColor="text1" w:themeTint="D9"/>
          <w:sz w:val="24"/>
          <w:szCs w:val="24"/>
          <w:shd w:val="clear" w:color="auto" w:fill="FFFFFF"/>
          <w:lang w:val="en-US"/>
        </w:rPr>
        <w:t>12.09.23</w:t>
      </w:r>
      <w:r w:rsidR="00C4169D" w:rsidRPr="00C4169D">
        <w:t xml:space="preserve"> </w:t>
      </w:r>
      <w:r w:rsidR="00C4169D" w:rsidRPr="00C4169D">
        <w:rPr>
          <w:color w:val="262626" w:themeColor="text1" w:themeTint="D9"/>
          <w:sz w:val="24"/>
          <w:szCs w:val="24"/>
          <w:shd w:val="clear" w:color="auto" w:fill="FFFFFF"/>
          <w:lang w:val="en-US"/>
        </w:rPr>
        <w:t>год.</w:t>
      </w:r>
    </w:p>
    <w:p w:rsidR="00E61643" w:rsidRDefault="00E61643" w:rsidP="006C703C">
      <w:pPr>
        <w:jc w:val="both"/>
        <w:rPr>
          <w:color w:val="262626" w:themeColor="text1" w:themeTint="D9"/>
          <w:sz w:val="24"/>
          <w:szCs w:val="24"/>
          <w:shd w:val="clear" w:color="auto" w:fill="FFFFFF"/>
          <w:lang w:val="en-US"/>
        </w:rPr>
      </w:pPr>
      <w:r w:rsidRPr="006C703C">
        <w:rPr>
          <w:color w:val="262626" w:themeColor="text1" w:themeTint="D9"/>
          <w:sz w:val="24"/>
          <w:szCs w:val="24"/>
          <w:shd w:val="clear" w:color="auto" w:fill="FFFFFF"/>
          <w:lang w:val="en-US"/>
        </w:rPr>
        <w:t>Областният управител на област Хасково Гинка Райчева бе сред официалните гости на тържественото откриване на академичната 2023/2024 година на Филиала в Хасково на Тракийски университет – Стара Загора. Събитието се състоя в двора на висшето учебно заведение.</w:t>
      </w:r>
    </w:p>
    <w:p w:rsidR="00C4169D" w:rsidRPr="006C703C" w:rsidRDefault="00C4169D" w:rsidP="006C703C">
      <w:pPr>
        <w:jc w:val="both"/>
        <w:rPr>
          <w:color w:val="262626" w:themeColor="text1" w:themeTint="D9"/>
          <w:sz w:val="24"/>
          <w:szCs w:val="24"/>
          <w:shd w:val="clear" w:color="auto" w:fill="FFFFFF"/>
          <w:lang w:val="en-US"/>
        </w:rPr>
      </w:pPr>
    </w:p>
    <w:p w:rsidR="00E61643" w:rsidRPr="006C703C" w:rsidRDefault="00E61643" w:rsidP="006C703C">
      <w:pPr>
        <w:jc w:val="both"/>
        <w:rPr>
          <w:color w:val="262626" w:themeColor="text1" w:themeTint="D9"/>
          <w:sz w:val="24"/>
          <w:szCs w:val="24"/>
          <w:shd w:val="clear" w:color="auto" w:fill="FFFFFF"/>
          <w:lang w:val="en-US"/>
        </w:rPr>
      </w:pPr>
      <w:r w:rsidRPr="006C703C">
        <w:rPr>
          <w:color w:val="262626" w:themeColor="text1" w:themeTint="D9"/>
          <w:sz w:val="24"/>
          <w:szCs w:val="24"/>
          <w:shd w:val="clear" w:color="auto" w:fill="FFFFFF"/>
          <w:lang w:val="en-US"/>
        </w:rPr>
        <w:t>12.09.23</w:t>
      </w:r>
      <w:r w:rsidR="00C4169D" w:rsidRPr="00C4169D">
        <w:rPr>
          <w:color w:val="262626" w:themeColor="text1" w:themeTint="D9"/>
          <w:sz w:val="24"/>
          <w:szCs w:val="24"/>
          <w:shd w:val="clear" w:color="auto" w:fill="FFFFFF"/>
        </w:rPr>
        <w:t xml:space="preserve"> </w:t>
      </w:r>
      <w:r w:rsidR="00C4169D">
        <w:rPr>
          <w:color w:val="262626" w:themeColor="text1" w:themeTint="D9"/>
          <w:sz w:val="24"/>
          <w:szCs w:val="24"/>
          <w:shd w:val="clear" w:color="auto" w:fill="FFFFFF"/>
        </w:rPr>
        <w:t>год.</w:t>
      </w:r>
    </w:p>
    <w:p w:rsidR="00E61643" w:rsidRDefault="00E61643" w:rsidP="006C703C">
      <w:pPr>
        <w:jc w:val="both"/>
        <w:rPr>
          <w:color w:val="262626" w:themeColor="text1" w:themeTint="D9"/>
          <w:sz w:val="24"/>
          <w:szCs w:val="24"/>
          <w:shd w:val="clear" w:color="auto" w:fill="FFFFFF"/>
          <w:lang w:val="en-US"/>
        </w:rPr>
      </w:pPr>
      <w:r w:rsidRPr="006C703C">
        <w:rPr>
          <w:color w:val="262626" w:themeColor="text1" w:themeTint="D9"/>
          <w:sz w:val="24"/>
          <w:szCs w:val="24"/>
          <w:shd w:val="clear" w:color="auto" w:fill="FFFFFF"/>
          <w:lang w:val="en-US"/>
        </w:rPr>
        <w:t xml:space="preserve">Област Хасково ще се включи за поредна година в предстоящата кампания „Да изчистим България заедно”. Инциативата ще бъде в подкрепа на каузите на най-голямото гражданско движение в света „Let’s Do It World”. През 2023 г. Световният ден на почистването на планетата, в който България ще участва за пореден път, ще се проведе на 16 септември. Събитието отново ще обедини институции, неправителствени и бизнес организации, както и доброволци в името на каузата за по-чиста околна среда. </w:t>
      </w:r>
      <w:r w:rsidR="00C4169D">
        <w:rPr>
          <w:color w:val="262626" w:themeColor="text1" w:themeTint="D9"/>
          <w:sz w:val="24"/>
          <w:szCs w:val="24"/>
          <w:shd w:val="clear" w:color="auto" w:fill="FFFFFF"/>
        </w:rPr>
        <w:t>Десет от</w:t>
      </w:r>
      <w:r w:rsidRPr="006C703C">
        <w:rPr>
          <w:color w:val="262626" w:themeColor="text1" w:themeTint="D9"/>
          <w:sz w:val="24"/>
          <w:szCs w:val="24"/>
          <w:shd w:val="clear" w:color="auto" w:fill="FFFFFF"/>
          <w:lang w:val="en-US"/>
        </w:rPr>
        <w:t xml:space="preserve"> общини</w:t>
      </w:r>
      <w:r w:rsidR="00C4169D">
        <w:rPr>
          <w:color w:val="262626" w:themeColor="text1" w:themeTint="D9"/>
          <w:sz w:val="24"/>
          <w:szCs w:val="24"/>
          <w:shd w:val="clear" w:color="auto" w:fill="FFFFFF"/>
        </w:rPr>
        <w:t>те</w:t>
      </w:r>
      <w:r w:rsidRPr="006C703C">
        <w:rPr>
          <w:color w:val="262626" w:themeColor="text1" w:themeTint="D9"/>
          <w:sz w:val="24"/>
          <w:szCs w:val="24"/>
          <w:shd w:val="clear" w:color="auto" w:fill="FFFFFF"/>
          <w:lang w:val="en-US"/>
        </w:rPr>
        <w:t xml:space="preserve"> на територията на област Хасково заявиха, че ще участват в глобалната кампания.</w:t>
      </w:r>
    </w:p>
    <w:p w:rsidR="00C4169D" w:rsidRPr="006C703C" w:rsidRDefault="00C4169D" w:rsidP="006C703C">
      <w:pPr>
        <w:jc w:val="both"/>
        <w:rPr>
          <w:color w:val="262626" w:themeColor="text1" w:themeTint="D9"/>
          <w:sz w:val="24"/>
          <w:szCs w:val="24"/>
          <w:shd w:val="clear" w:color="auto" w:fill="FFFFFF"/>
          <w:lang w:val="en-US"/>
        </w:rPr>
      </w:pPr>
    </w:p>
    <w:p w:rsidR="00861A03" w:rsidRDefault="00861A03" w:rsidP="006C703C">
      <w:pPr>
        <w:jc w:val="both"/>
        <w:rPr>
          <w:color w:val="262626" w:themeColor="text1" w:themeTint="D9"/>
          <w:sz w:val="24"/>
          <w:szCs w:val="24"/>
          <w:shd w:val="clear" w:color="auto" w:fill="FFFFFF"/>
          <w:lang w:val="en-US"/>
        </w:rPr>
      </w:pPr>
    </w:p>
    <w:p w:rsidR="00861A03" w:rsidRDefault="00861A03" w:rsidP="006C703C">
      <w:pPr>
        <w:jc w:val="both"/>
        <w:rPr>
          <w:color w:val="262626" w:themeColor="text1" w:themeTint="D9"/>
          <w:sz w:val="24"/>
          <w:szCs w:val="24"/>
          <w:shd w:val="clear" w:color="auto" w:fill="FFFFFF"/>
          <w:lang w:val="en-US"/>
        </w:rPr>
      </w:pPr>
    </w:p>
    <w:p w:rsidR="00E61643" w:rsidRPr="006C703C" w:rsidRDefault="00E61643" w:rsidP="006C703C">
      <w:pPr>
        <w:jc w:val="both"/>
        <w:rPr>
          <w:color w:val="262626" w:themeColor="text1" w:themeTint="D9"/>
          <w:sz w:val="24"/>
          <w:szCs w:val="24"/>
          <w:shd w:val="clear" w:color="auto" w:fill="FFFFFF"/>
          <w:lang w:val="en-US"/>
        </w:rPr>
      </w:pPr>
      <w:r w:rsidRPr="006C703C">
        <w:rPr>
          <w:color w:val="262626" w:themeColor="text1" w:themeTint="D9"/>
          <w:sz w:val="24"/>
          <w:szCs w:val="24"/>
          <w:shd w:val="clear" w:color="auto" w:fill="FFFFFF"/>
          <w:lang w:val="en-US"/>
        </w:rPr>
        <w:t>15.09.23</w:t>
      </w:r>
      <w:r w:rsidR="00C4169D" w:rsidRPr="00C4169D">
        <w:rPr>
          <w:color w:val="262626" w:themeColor="text1" w:themeTint="D9"/>
          <w:sz w:val="24"/>
          <w:szCs w:val="24"/>
          <w:shd w:val="clear" w:color="auto" w:fill="FFFFFF"/>
        </w:rPr>
        <w:t xml:space="preserve"> </w:t>
      </w:r>
      <w:r w:rsidR="00C4169D">
        <w:rPr>
          <w:color w:val="262626" w:themeColor="text1" w:themeTint="D9"/>
          <w:sz w:val="24"/>
          <w:szCs w:val="24"/>
          <w:shd w:val="clear" w:color="auto" w:fill="FFFFFF"/>
        </w:rPr>
        <w:t>год.</w:t>
      </w:r>
    </w:p>
    <w:p w:rsidR="00E61643" w:rsidRDefault="00E61643" w:rsidP="006C703C">
      <w:pPr>
        <w:jc w:val="both"/>
        <w:rPr>
          <w:color w:val="262626" w:themeColor="text1" w:themeTint="D9"/>
          <w:sz w:val="24"/>
          <w:szCs w:val="24"/>
          <w:shd w:val="clear" w:color="auto" w:fill="FFFFFF"/>
          <w:lang w:val="en-US"/>
        </w:rPr>
      </w:pPr>
      <w:r w:rsidRPr="006C703C">
        <w:rPr>
          <w:color w:val="262626" w:themeColor="text1" w:themeTint="D9"/>
          <w:sz w:val="24"/>
          <w:szCs w:val="24"/>
          <w:shd w:val="clear" w:color="auto" w:fill="FFFFFF"/>
          <w:lang w:val="en-US"/>
        </w:rPr>
        <w:t xml:space="preserve">Областният управител на област Хасково Гинка Райчева откри учебната година в ОУ „Св. Климент Охридски“. </w:t>
      </w:r>
    </w:p>
    <w:p w:rsidR="00C4169D" w:rsidRPr="006C703C" w:rsidRDefault="00C4169D" w:rsidP="006C703C">
      <w:pPr>
        <w:jc w:val="both"/>
        <w:rPr>
          <w:color w:val="262626" w:themeColor="text1" w:themeTint="D9"/>
          <w:sz w:val="24"/>
          <w:szCs w:val="24"/>
          <w:shd w:val="clear" w:color="auto" w:fill="FFFFFF"/>
          <w:lang w:val="en-US"/>
        </w:rPr>
      </w:pPr>
    </w:p>
    <w:p w:rsidR="00E61643" w:rsidRPr="006C703C" w:rsidRDefault="00E61643" w:rsidP="006C703C">
      <w:pPr>
        <w:jc w:val="both"/>
        <w:rPr>
          <w:color w:val="262626" w:themeColor="text1" w:themeTint="D9"/>
          <w:sz w:val="24"/>
          <w:szCs w:val="24"/>
          <w:shd w:val="clear" w:color="auto" w:fill="FFFFFF"/>
          <w:lang w:val="en-US"/>
        </w:rPr>
      </w:pPr>
      <w:r w:rsidRPr="006C703C">
        <w:rPr>
          <w:color w:val="262626" w:themeColor="text1" w:themeTint="D9"/>
          <w:sz w:val="24"/>
          <w:szCs w:val="24"/>
          <w:shd w:val="clear" w:color="auto" w:fill="FFFFFF"/>
          <w:lang w:val="en-US"/>
        </w:rPr>
        <w:t>20.09.23</w:t>
      </w:r>
      <w:r w:rsidR="00C4169D" w:rsidRPr="00C4169D">
        <w:rPr>
          <w:color w:val="262626" w:themeColor="text1" w:themeTint="D9"/>
          <w:sz w:val="24"/>
          <w:szCs w:val="24"/>
          <w:shd w:val="clear" w:color="auto" w:fill="FFFFFF"/>
        </w:rPr>
        <w:t xml:space="preserve"> </w:t>
      </w:r>
      <w:r w:rsidR="00C4169D">
        <w:rPr>
          <w:color w:val="262626" w:themeColor="text1" w:themeTint="D9"/>
          <w:sz w:val="24"/>
          <w:szCs w:val="24"/>
          <w:shd w:val="clear" w:color="auto" w:fill="FFFFFF"/>
        </w:rPr>
        <w:t>год.</w:t>
      </w:r>
    </w:p>
    <w:p w:rsidR="00E61643" w:rsidRDefault="00E61643" w:rsidP="006C703C">
      <w:pPr>
        <w:jc w:val="both"/>
        <w:rPr>
          <w:color w:val="262626" w:themeColor="text1" w:themeTint="D9"/>
          <w:sz w:val="24"/>
          <w:szCs w:val="24"/>
          <w:shd w:val="clear" w:color="auto" w:fill="FFFFFF"/>
          <w:lang w:val="en-US"/>
        </w:rPr>
      </w:pPr>
      <w:r w:rsidRPr="006C703C">
        <w:rPr>
          <w:color w:val="262626" w:themeColor="text1" w:themeTint="D9"/>
          <w:sz w:val="24"/>
          <w:szCs w:val="24"/>
          <w:shd w:val="clear" w:color="auto" w:fill="FFFFFF"/>
          <w:lang w:val="en-US"/>
        </w:rPr>
        <w:t>Проведе се заседание на комисията по изработване на Областна здравна карта за област Хасково в зала „Марица“ на Областна администрация Хасково. То бе открито от областния управител Гинка Райчева и на него присъстваха представители на РЗИ, РЗОК, съсловни медицински организации и общините. Членовете на Областната комисия коментираха днес утвърдената от МЗ Методика за изготвяне на областни здравни карти. Директорът на РЗИ-Хасково д-р Станимира Тананова запозна присъстващите с прогнозните цифри на лекарите в болнична, доболнична и извънболнична помощ, лекарите по дентална медицина, специалистите по здравни грижи на регионално ниво, както и с броя легла за болнично лечение за всички общини на територията на областта.</w:t>
      </w:r>
    </w:p>
    <w:p w:rsidR="00C4169D" w:rsidRPr="006C703C" w:rsidRDefault="00C4169D" w:rsidP="006C703C">
      <w:pPr>
        <w:jc w:val="both"/>
        <w:rPr>
          <w:color w:val="262626" w:themeColor="text1" w:themeTint="D9"/>
          <w:sz w:val="24"/>
          <w:szCs w:val="24"/>
          <w:shd w:val="clear" w:color="auto" w:fill="FFFFFF"/>
          <w:lang w:val="en-US"/>
        </w:rPr>
      </w:pPr>
    </w:p>
    <w:p w:rsidR="00E61643" w:rsidRPr="006C703C" w:rsidRDefault="00E61643" w:rsidP="006C703C">
      <w:pPr>
        <w:jc w:val="both"/>
        <w:rPr>
          <w:color w:val="262626" w:themeColor="text1" w:themeTint="D9"/>
          <w:sz w:val="24"/>
          <w:szCs w:val="24"/>
          <w:shd w:val="clear" w:color="auto" w:fill="FFFFFF"/>
          <w:lang w:val="en-US"/>
        </w:rPr>
      </w:pPr>
      <w:r w:rsidRPr="006C703C">
        <w:rPr>
          <w:color w:val="262626" w:themeColor="text1" w:themeTint="D9"/>
          <w:sz w:val="24"/>
          <w:szCs w:val="24"/>
          <w:shd w:val="clear" w:color="auto" w:fill="FFFFFF"/>
          <w:lang w:val="en-US"/>
        </w:rPr>
        <w:t>26.09.23</w:t>
      </w:r>
      <w:r w:rsidR="00C4169D" w:rsidRPr="00C4169D">
        <w:rPr>
          <w:color w:val="262626" w:themeColor="text1" w:themeTint="D9"/>
          <w:sz w:val="24"/>
          <w:szCs w:val="24"/>
          <w:shd w:val="clear" w:color="auto" w:fill="FFFFFF"/>
        </w:rPr>
        <w:t xml:space="preserve"> </w:t>
      </w:r>
      <w:r w:rsidR="00C4169D">
        <w:rPr>
          <w:color w:val="262626" w:themeColor="text1" w:themeTint="D9"/>
          <w:sz w:val="24"/>
          <w:szCs w:val="24"/>
          <w:shd w:val="clear" w:color="auto" w:fill="FFFFFF"/>
        </w:rPr>
        <w:t>год.</w:t>
      </w:r>
    </w:p>
    <w:p w:rsidR="00E61643" w:rsidRDefault="00E61643" w:rsidP="006C703C">
      <w:pPr>
        <w:jc w:val="both"/>
        <w:rPr>
          <w:color w:val="262626" w:themeColor="text1" w:themeTint="D9"/>
          <w:sz w:val="24"/>
          <w:szCs w:val="24"/>
          <w:shd w:val="clear" w:color="auto" w:fill="FFFFFF"/>
          <w:lang w:val="en-US"/>
        </w:rPr>
      </w:pPr>
      <w:r w:rsidRPr="006C703C">
        <w:rPr>
          <w:color w:val="262626" w:themeColor="text1" w:themeTint="D9"/>
          <w:sz w:val="24"/>
          <w:szCs w:val="24"/>
          <w:shd w:val="clear" w:color="auto" w:fill="FFFFFF"/>
          <w:lang w:val="en-US"/>
        </w:rPr>
        <w:t>Проектът на актуализираната Областна здравна карта бе приет и следва да бъде изпратен в Министерството на здравеопазването за изготвяне на Национална актуализирана здравна карта.</w:t>
      </w:r>
    </w:p>
    <w:p w:rsidR="00C4169D" w:rsidRPr="006C703C" w:rsidRDefault="00C4169D" w:rsidP="006C703C">
      <w:pPr>
        <w:jc w:val="both"/>
        <w:rPr>
          <w:color w:val="262626" w:themeColor="text1" w:themeTint="D9"/>
          <w:sz w:val="24"/>
          <w:szCs w:val="24"/>
          <w:shd w:val="clear" w:color="auto" w:fill="FFFFFF"/>
          <w:lang w:val="en-US"/>
        </w:rPr>
      </w:pPr>
    </w:p>
    <w:p w:rsidR="00E61643" w:rsidRPr="006C703C" w:rsidRDefault="00E61643" w:rsidP="006C703C">
      <w:pPr>
        <w:jc w:val="both"/>
        <w:rPr>
          <w:color w:val="262626" w:themeColor="text1" w:themeTint="D9"/>
          <w:sz w:val="24"/>
          <w:szCs w:val="24"/>
          <w:shd w:val="clear" w:color="auto" w:fill="FFFFFF"/>
          <w:lang w:val="en-US"/>
        </w:rPr>
      </w:pPr>
      <w:r w:rsidRPr="006C703C">
        <w:rPr>
          <w:color w:val="262626" w:themeColor="text1" w:themeTint="D9"/>
          <w:sz w:val="24"/>
          <w:szCs w:val="24"/>
          <w:shd w:val="clear" w:color="auto" w:fill="FFFFFF"/>
          <w:lang w:val="en-US"/>
        </w:rPr>
        <w:t>02.10.23</w:t>
      </w:r>
      <w:r w:rsidR="00C4169D" w:rsidRPr="00C4169D">
        <w:rPr>
          <w:color w:val="262626" w:themeColor="text1" w:themeTint="D9"/>
          <w:sz w:val="24"/>
          <w:szCs w:val="24"/>
          <w:shd w:val="clear" w:color="auto" w:fill="FFFFFF"/>
        </w:rPr>
        <w:t xml:space="preserve"> </w:t>
      </w:r>
      <w:r w:rsidR="00C4169D">
        <w:rPr>
          <w:color w:val="262626" w:themeColor="text1" w:themeTint="D9"/>
          <w:sz w:val="24"/>
          <w:szCs w:val="24"/>
          <w:shd w:val="clear" w:color="auto" w:fill="FFFFFF"/>
        </w:rPr>
        <w:t>год.</w:t>
      </w:r>
    </w:p>
    <w:p w:rsidR="00E61643" w:rsidRDefault="00E61643" w:rsidP="006C703C">
      <w:pPr>
        <w:jc w:val="both"/>
        <w:rPr>
          <w:color w:val="262626" w:themeColor="text1" w:themeTint="D9"/>
          <w:sz w:val="24"/>
          <w:szCs w:val="24"/>
          <w:shd w:val="clear" w:color="auto" w:fill="FFFFFF"/>
          <w:lang w:val="en-US"/>
        </w:rPr>
      </w:pPr>
      <w:r w:rsidRPr="006C703C">
        <w:rPr>
          <w:color w:val="262626" w:themeColor="text1" w:themeTint="D9"/>
          <w:sz w:val="24"/>
          <w:szCs w:val="24"/>
          <w:shd w:val="clear" w:color="auto" w:fill="FFFFFF"/>
          <w:lang w:val="en-US"/>
        </w:rPr>
        <w:t>Областният управител на област Хасково Гинка Райчева участва в Националното тракийско поклонение, посветено на 110 години от разорението на тракийските българи. Поклонението се състоя пред Пантеона на загиналите тракийци в Мемориалния комплекс в Маджарово.</w:t>
      </w:r>
    </w:p>
    <w:p w:rsidR="00C4169D" w:rsidRPr="006C703C" w:rsidRDefault="00C4169D" w:rsidP="006C703C">
      <w:pPr>
        <w:jc w:val="both"/>
        <w:rPr>
          <w:color w:val="262626" w:themeColor="text1" w:themeTint="D9"/>
          <w:sz w:val="24"/>
          <w:szCs w:val="24"/>
          <w:shd w:val="clear" w:color="auto" w:fill="FFFFFF"/>
          <w:lang w:val="en-US"/>
        </w:rPr>
      </w:pPr>
    </w:p>
    <w:p w:rsidR="00E61643" w:rsidRPr="006C703C" w:rsidRDefault="00E61643" w:rsidP="006C703C">
      <w:pPr>
        <w:jc w:val="both"/>
        <w:rPr>
          <w:color w:val="262626" w:themeColor="text1" w:themeTint="D9"/>
          <w:sz w:val="24"/>
          <w:szCs w:val="24"/>
          <w:shd w:val="clear" w:color="auto" w:fill="FFFFFF"/>
          <w:lang w:val="en-US"/>
        </w:rPr>
      </w:pPr>
      <w:r w:rsidRPr="006C703C">
        <w:rPr>
          <w:color w:val="262626" w:themeColor="text1" w:themeTint="D9"/>
          <w:sz w:val="24"/>
          <w:szCs w:val="24"/>
          <w:shd w:val="clear" w:color="auto" w:fill="FFFFFF"/>
          <w:lang w:val="en-US"/>
        </w:rPr>
        <w:t>02.10.23</w:t>
      </w:r>
      <w:r w:rsidR="00C4169D" w:rsidRPr="00C4169D">
        <w:rPr>
          <w:color w:val="262626" w:themeColor="text1" w:themeTint="D9"/>
          <w:sz w:val="24"/>
          <w:szCs w:val="24"/>
          <w:shd w:val="clear" w:color="auto" w:fill="FFFFFF"/>
        </w:rPr>
        <w:t xml:space="preserve"> </w:t>
      </w:r>
      <w:r w:rsidR="00C4169D">
        <w:rPr>
          <w:color w:val="262626" w:themeColor="text1" w:themeTint="D9"/>
          <w:sz w:val="24"/>
          <w:szCs w:val="24"/>
          <w:shd w:val="clear" w:color="auto" w:fill="FFFFFF"/>
        </w:rPr>
        <w:t>год.</w:t>
      </w:r>
    </w:p>
    <w:p w:rsidR="00E61643" w:rsidRDefault="00E61643" w:rsidP="006C703C">
      <w:pPr>
        <w:jc w:val="both"/>
        <w:rPr>
          <w:color w:val="262626" w:themeColor="text1" w:themeTint="D9"/>
          <w:sz w:val="24"/>
          <w:szCs w:val="24"/>
          <w:shd w:val="clear" w:color="auto" w:fill="FFFFFF"/>
          <w:lang w:val="en-US"/>
        </w:rPr>
      </w:pPr>
      <w:r w:rsidRPr="006C703C">
        <w:rPr>
          <w:color w:val="262626" w:themeColor="text1" w:themeTint="D9"/>
          <w:sz w:val="24"/>
          <w:szCs w:val="24"/>
          <w:shd w:val="clear" w:color="auto" w:fill="FFFFFF"/>
          <w:lang w:val="en-US"/>
        </w:rPr>
        <w:t>Областният управител Гинка Райчева и представители на ОИК, ОДМВР-Хасково, други компетентни институции и общините проведоха работна среща във връзка с организационно-техническата подготовка за произвеждане на изборите за общински съветници и кметове на 29 октомври 2023 г. Тя се състоя в зала „Марица“ на Областна администрация Хасково. Г-жа Райчева информира, че има сформиран екип на Областна администрация Хасково, който е изпълнил задълженията си по техническото осигуряване на подготовката за произвеждане на вота. Областният управител даде думата на ком. Живко Иванов, началник на отдел „Ох</w:t>
      </w:r>
      <w:r w:rsidR="007C32EE" w:rsidRPr="006C703C">
        <w:rPr>
          <w:color w:val="262626" w:themeColor="text1" w:themeTint="D9"/>
          <w:sz w:val="24"/>
          <w:szCs w:val="24"/>
          <w:shd w:val="clear" w:color="auto" w:fill="FFFFFF"/>
          <w:lang w:val="en-US"/>
        </w:rPr>
        <w:t>ранителна полиция“,</w:t>
      </w:r>
      <w:r w:rsidR="007C32EE" w:rsidRPr="006C703C">
        <w:rPr>
          <w:color w:val="262626" w:themeColor="text1" w:themeTint="D9"/>
          <w:sz w:val="24"/>
          <w:szCs w:val="24"/>
          <w:shd w:val="clear" w:color="auto" w:fill="FFFFFF"/>
        </w:rPr>
        <w:t xml:space="preserve"> </w:t>
      </w:r>
      <w:r w:rsidRPr="006C703C">
        <w:rPr>
          <w:color w:val="262626" w:themeColor="text1" w:themeTint="D9"/>
          <w:sz w:val="24"/>
          <w:szCs w:val="24"/>
          <w:shd w:val="clear" w:color="auto" w:fill="FFFFFF"/>
          <w:lang w:val="en-US"/>
        </w:rPr>
        <w:t>към ОДМВР-Хасково. Г-н Иванов уточни, че полицията е в пълна готовност да извършва всички дейности по охраната и съпровода на изборните материали и машините. Ще бъдат извършени съвместни проверки на СИК-овете с РДПБЗН-Хасково, добави още началникът на „Охранителна полиция“ към ОДМВР-Хасково. Предстои оглед с представители на Община Хасково на зала „Дружба“. Председателят на ОИК-Хасково Добромир Якимов увери, че е заложено провеждане на обучения на членовете на комисиите. Директорът на РЗИ-Хасково д-р Станимира Тананова уточни, че въпреки че не сме в пандемична обстановка, трябва да се спазват санитарно-хигиенни норми. Г-жа Райчева заяви, че Областна администрация работи за опазването на честен и прозрачен вот на гражданите.</w:t>
      </w:r>
    </w:p>
    <w:p w:rsidR="00C4169D" w:rsidRPr="006C703C" w:rsidRDefault="00C4169D" w:rsidP="006C703C">
      <w:pPr>
        <w:jc w:val="both"/>
        <w:rPr>
          <w:color w:val="262626" w:themeColor="text1" w:themeTint="D9"/>
          <w:sz w:val="24"/>
          <w:szCs w:val="24"/>
          <w:shd w:val="clear" w:color="auto" w:fill="FFFFFF"/>
          <w:lang w:val="en-US"/>
        </w:rPr>
      </w:pPr>
    </w:p>
    <w:p w:rsidR="00E61643" w:rsidRPr="006C703C" w:rsidRDefault="00E61643" w:rsidP="006C703C">
      <w:pPr>
        <w:jc w:val="both"/>
        <w:rPr>
          <w:color w:val="262626" w:themeColor="text1" w:themeTint="D9"/>
          <w:sz w:val="24"/>
          <w:szCs w:val="24"/>
          <w:shd w:val="clear" w:color="auto" w:fill="FFFFFF"/>
          <w:lang w:val="en-US"/>
        </w:rPr>
      </w:pPr>
      <w:r w:rsidRPr="006C703C">
        <w:rPr>
          <w:color w:val="262626" w:themeColor="text1" w:themeTint="D9"/>
          <w:sz w:val="24"/>
          <w:szCs w:val="24"/>
          <w:shd w:val="clear" w:color="auto" w:fill="FFFFFF"/>
          <w:lang w:val="en-US"/>
        </w:rPr>
        <w:t>03.10.23</w:t>
      </w:r>
      <w:r w:rsidR="00C4169D" w:rsidRPr="00C4169D">
        <w:rPr>
          <w:color w:val="262626" w:themeColor="text1" w:themeTint="D9"/>
          <w:sz w:val="24"/>
          <w:szCs w:val="24"/>
          <w:shd w:val="clear" w:color="auto" w:fill="FFFFFF"/>
        </w:rPr>
        <w:t xml:space="preserve"> </w:t>
      </w:r>
      <w:r w:rsidR="00C4169D">
        <w:rPr>
          <w:color w:val="262626" w:themeColor="text1" w:themeTint="D9"/>
          <w:sz w:val="24"/>
          <w:szCs w:val="24"/>
          <w:shd w:val="clear" w:color="auto" w:fill="FFFFFF"/>
        </w:rPr>
        <w:t>год.</w:t>
      </w:r>
    </w:p>
    <w:p w:rsidR="00E61643" w:rsidRDefault="00E61643" w:rsidP="006C703C">
      <w:pPr>
        <w:jc w:val="both"/>
        <w:rPr>
          <w:color w:val="262626" w:themeColor="text1" w:themeTint="D9"/>
          <w:sz w:val="24"/>
          <w:szCs w:val="24"/>
          <w:shd w:val="clear" w:color="auto" w:fill="FFFFFF"/>
          <w:lang w:val="en-US"/>
        </w:rPr>
      </w:pPr>
      <w:r w:rsidRPr="006C703C">
        <w:rPr>
          <w:color w:val="262626" w:themeColor="text1" w:themeTint="D9"/>
          <w:sz w:val="24"/>
          <w:szCs w:val="24"/>
          <w:shd w:val="clear" w:color="auto" w:fill="FFFFFF"/>
          <w:lang w:val="en-US"/>
        </w:rPr>
        <w:t>Областният управител Гинка Райчева откри третото заседание на Областната комисия по безопасност по пътищата в зала "Марица" в Областна администрация Хасково. На него членовете на комисията обсъдиха пътнотраспортната обстановка в област Хасково за периода на третото тримесечие на 2023 г</w:t>
      </w:r>
      <w:r w:rsidR="00C4169D">
        <w:rPr>
          <w:color w:val="262626" w:themeColor="text1" w:themeTint="D9"/>
          <w:sz w:val="24"/>
          <w:szCs w:val="24"/>
          <w:shd w:val="clear" w:color="auto" w:fill="FFFFFF"/>
        </w:rPr>
        <w:t>од</w:t>
      </w:r>
      <w:r w:rsidRPr="006C703C">
        <w:rPr>
          <w:color w:val="262626" w:themeColor="text1" w:themeTint="D9"/>
          <w:sz w:val="24"/>
          <w:szCs w:val="24"/>
          <w:shd w:val="clear" w:color="auto" w:fill="FFFFFF"/>
          <w:lang w:val="en-US"/>
        </w:rPr>
        <w:t>.</w:t>
      </w:r>
    </w:p>
    <w:p w:rsidR="00C4169D" w:rsidRPr="006C703C" w:rsidRDefault="00C4169D" w:rsidP="006C703C">
      <w:pPr>
        <w:jc w:val="both"/>
        <w:rPr>
          <w:color w:val="262626" w:themeColor="text1" w:themeTint="D9"/>
          <w:sz w:val="24"/>
          <w:szCs w:val="24"/>
          <w:shd w:val="clear" w:color="auto" w:fill="FFFFFF"/>
          <w:lang w:val="en-US"/>
        </w:rPr>
      </w:pPr>
    </w:p>
    <w:p w:rsidR="00E61643" w:rsidRPr="006C703C" w:rsidRDefault="00E61643" w:rsidP="006C703C">
      <w:pPr>
        <w:jc w:val="both"/>
        <w:rPr>
          <w:color w:val="262626" w:themeColor="text1" w:themeTint="D9"/>
          <w:sz w:val="24"/>
          <w:szCs w:val="24"/>
          <w:shd w:val="clear" w:color="auto" w:fill="FFFFFF"/>
          <w:lang w:val="en-US"/>
        </w:rPr>
      </w:pPr>
      <w:r w:rsidRPr="006C703C">
        <w:rPr>
          <w:color w:val="262626" w:themeColor="text1" w:themeTint="D9"/>
          <w:sz w:val="24"/>
          <w:szCs w:val="24"/>
          <w:shd w:val="clear" w:color="auto" w:fill="FFFFFF"/>
          <w:lang w:val="en-US"/>
        </w:rPr>
        <w:t>06.10.23</w:t>
      </w:r>
      <w:r w:rsidR="00C4169D" w:rsidRPr="00C4169D">
        <w:rPr>
          <w:color w:val="262626" w:themeColor="text1" w:themeTint="D9"/>
          <w:sz w:val="24"/>
          <w:szCs w:val="24"/>
          <w:shd w:val="clear" w:color="auto" w:fill="FFFFFF"/>
        </w:rPr>
        <w:t xml:space="preserve"> </w:t>
      </w:r>
      <w:r w:rsidR="00C4169D">
        <w:rPr>
          <w:color w:val="262626" w:themeColor="text1" w:themeTint="D9"/>
          <w:sz w:val="24"/>
          <w:szCs w:val="24"/>
          <w:shd w:val="clear" w:color="auto" w:fill="FFFFFF"/>
        </w:rPr>
        <w:t>год.</w:t>
      </w:r>
    </w:p>
    <w:p w:rsidR="00E61643" w:rsidRDefault="00E61643" w:rsidP="006C703C">
      <w:pPr>
        <w:jc w:val="both"/>
        <w:rPr>
          <w:color w:val="262626" w:themeColor="text1" w:themeTint="D9"/>
          <w:sz w:val="24"/>
          <w:szCs w:val="24"/>
          <w:shd w:val="clear" w:color="auto" w:fill="FFFFFF"/>
          <w:lang w:val="en-US"/>
        </w:rPr>
      </w:pPr>
      <w:r w:rsidRPr="006C703C">
        <w:rPr>
          <w:color w:val="262626" w:themeColor="text1" w:themeTint="D9"/>
          <w:sz w:val="24"/>
          <w:szCs w:val="24"/>
          <w:shd w:val="clear" w:color="auto" w:fill="FFFFFF"/>
          <w:lang w:val="en-US"/>
        </w:rPr>
        <w:t>Проведе се церемонията на Областна администрация Хасково по връчване на почетни грамоти на пенсионирани учители и директори на учебни заведения, дали своя принос за развитието на образователната система в област Хасково. Събитието се организира по повод 5 октомври – Международния ден на учителя, за трета поредна година.</w:t>
      </w:r>
    </w:p>
    <w:p w:rsidR="00C4169D" w:rsidRPr="006C703C" w:rsidRDefault="00C4169D" w:rsidP="006C703C">
      <w:pPr>
        <w:jc w:val="both"/>
        <w:rPr>
          <w:color w:val="262626" w:themeColor="text1" w:themeTint="D9"/>
          <w:sz w:val="24"/>
          <w:szCs w:val="24"/>
          <w:shd w:val="clear" w:color="auto" w:fill="FFFFFF"/>
          <w:lang w:val="en-US"/>
        </w:rPr>
      </w:pPr>
    </w:p>
    <w:p w:rsidR="00E61643" w:rsidRPr="006C703C" w:rsidRDefault="00E61643" w:rsidP="006C703C">
      <w:pPr>
        <w:jc w:val="both"/>
        <w:rPr>
          <w:color w:val="262626" w:themeColor="text1" w:themeTint="D9"/>
          <w:sz w:val="24"/>
          <w:szCs w:val="24"/>
          <w:shd w:val="clear" w:color="auto" w:fill="FFFFFF"/>
          <w:lang w:val="en-US"/>
        </w:rPr>
      </w:pPr>
      <w:r w:rsidRPr="006C703C">
        <w:rPr>
          <w:color w:val="262626" w:themeColor="text1" w:themeTint="D9"/>
          <w:sz w:val="24"/>
          <w:szCs w:val="24"/>
          <w:shd w:val="clear" w:color="auto" w:fill="FFFFFF"/>
          <w:lang w:val="en-US"/>
        </w:rPr>
        <w:t>18.10.23</w:t>
      </w:r>
      <w:r w:rsidR="00C4169D" w:rsidRPr="00C4169D">
        <w:rPr>
          <w:color w:val="262626" w:themeColor="text1" w:themeTint="D9"/>
          <w:sz w:val="24"/>
          <w:szCs w:val="24"/>
          <w:shd w:val="clear" w:color="auto" w:fill="FFFFFF"/>
        </w:rPr>
        <w:t xml:space="preserve"> </w:t>
      </w:r>
      <w:r w:rsidR="00C4169D">
        <w:rPr>
          <w:color w:val="262626" w:themeColor="text1" w:themeTint="D9"/>
          <w:sz w:val="24"/>
          <w:szCs w:val="24"/>
          <w:shd w:val="clear" w:color="auto" w:fill="FFFFFF"/>
        </w:rPr>
        <w:t>год.</w:t>
      </w:r>
    </w:p>
    <w:p w:rsidR="00E61643" w:rsidRDefault="00E61643" w:rsidP="006C703C">
      <w:pPr>
        <w:jc w:val="both"/>
        <w:rPr>
          <w:color w:val="262626" w:themeColor="text1" w:themeTint="D9"/>
          <w:sz w:val="24"/>
          <w:szCs w:val="24"/>
          <w:shd w:val="clear" w:color="auto" w:fill="FFFFFF"/>
          <w:lang w:val="en-US"/>
        </w:rPr>
      </w:pPr>
      <w:r w:rsidRPr="006C703C">
        <w:rPr>
          <w:color w:val="262626" w:themeColor="text1" w:themeTint="D9"/>
          <w:sz w:val="24"/>
          <w:szCs w:val="24"/>
          <w:shd w:val="clear" w:color="auto" w:fill="FFFFFF"/>
          <w:lang w:val="en-US"/>
        </w:rPr>
        <w:t xml:space="preserve">Поздрав на областния управител на област Хасково Гинка Райчева за празника на българския лекар и Ден на Св. Иван Рилски-19 октомври. </w:t>
      </w:r>
    </w:p>
    <w:p w:rsidR="00C4169D" w:rsidRPr="006C703C" w:rsidRDefault="00C4169D" w:rsidP="006C703C">
      <w:pPr>
        <w:jc w:val="both"/>
        <w:rPr>
          <w:color w:val="262626" w:themeColor="text1" w:themeTint="D9"/>
          <w:sz w:val="24"/>
          <w:szCs w:val="24"/>
          <w:shd w:val="clear" w:color="auto" w:fill="FFFFFF"/>
          <w:lang w:val="en-US"/>
        </w:rPr>
      </w:pPr>
    </w:p>
    <w:p w:rsidR="00E61643" w:rsidRPr="006C703C" w:rsidRDefault="00E61643" w:rsidP="006C703C">
      <w:pPr>
        <w:jc w:val="both"/>
        <w:rPr>
          <w:color w:val="262626" w:themeColor="text1" w:themeTint="D9"/>
          <w:sz w:val="24"/>
          <w:szCs w:val="24"/>
          <w:shd w:val="clear" w:color="auto" w:fill="FFFFFF"/>
          <w:lang w:val="en-US"/>
        </w:rPr>
      </w:pPr>
      <w:r w:rsidRPr="006C703C">
        <w:rPr>
          <w:color w:val="262626" w:themeColor="text1" w:themeTint="D9"/>
          <w:sz w:val="24"/>
          <w:szCs w:val="24"/>
          <w:shd w:val="clear" w:color="auto" w:fill="FFFFFF"/>
          <w:lang w:val="en-US"/>
        </w:rPr>
        <w:t>18.10.23</w:t>
      </w:r>
      <w:r w:rsidR="00C4169D" w:rsidRPr="00C4169D">
        <w:rPr>
          <w:color w:val="262626" w:themeColor="text1" w:themeTint="D9"/>
          <w:sz w:val="24"/>
          <w:szCs w:val="24"/>
          <w:shd w:val="clear" w:color="auto" w:fill="FFFFFF"/>
        </w:rPr>
        <w:t xml:space="preserve"> </w:t>
      </w:r>
      <w:r w:rsidR="00C4169D">
        <w:rPr>
          <w:color w:val="262626" w:themeColor="text1" w:themeTint="D9"/>
          <w:sz w:val="24"/>
          <w:szCs w:val="24"/>
          <w:shd w:val="clear" w:color="auto" w:fill="FFFFFF"/>
        </w:rPr>
        <w:t>год.</w:t>
      </w:r>
    </w:p>
    <w:p w:rsidR="00E61643" w:rsidRDefault="00E61643" w:rsidP="006C703C">
      <w:pPr>
        <w:jc w:val="both"/>
        <w:rPr>
          <w:color w:val="262626" w:themeColor="text1" w:themeTint="D9"/>
          <w:sz w:val="24"/>
          <w:szCs w:val="24"/>
          <w:shd w:val="clear" w:color="auto" w:fill="FFFFFF"/>
          <w:lang w:val="en-US"/>
        </w:rPr>
      </w:pPr>
      <w:r w:rsidRPr="006C703C">
        <w:rPr>
          <w:color w:val="262626" w:themeColor="text1" w:themeTint="D9"/>
          <w:sz w:val="24"/>
          <w:szCs w:val="24"/>
          <w:shd w:val="clear" w:color="auto" w:fill="FFFFFF"/>
          <w:lang w:val="en-US"/>
        </w:rPr>
        <w:t>Областният управител Гинка Райчева присъства на церемонията „Лекар на годината 2023</w:t>
      </w:r>
      <w:proofErr w:type="gramStart"/>
      <w:r w:rsidRPr="006C703C">
        <w:rPr>
          <w:color w:val="262626" w:themeColor="text1" w:themeTint="D9"/>
          <w:sz w:val="24"/>
          <w:szCs w:val="24"/>
          <w:shd w:val="clear" w:color="auto" w:fill="FFFFFF"/>
          <w:lang w:val="en-US"/>
        </w:rPr>
        <w:t>“</w:t>
      </w:r>
      <w:r w:rsidR="00C4169D">
        <w:rPr>
          <w:color w:val="262626" w:themeColor="text1" w:themeTint="D9"/>
          <w:sz w:val="24"/>
          <w:szCs w:val="24"/>
          <w:shd w:val="clear" w:color="auto" w:fill="FFFFFF"/>
        </w:rPr>
        <w:t xml:space="preserve"> </w:t>
      </w:r>
      <w:r w:rsidRPr="006C703C">
        <w:rPr>
          <w:color w:val="262626" w:themeColor="text1" w:themeTint="D9"/>
          <w:sz w:val="24"/>
          <w:szCs w:val="24"/>
          <w:shd w:val="clear" w:color="auto" w:fill="FFFFFF"/>
          <w:lang w:val="en-US"/>
        </w:rPr>
        <w:t>в</w:t>
      </w:r>
      <w:proofErr w:type="gramEnd"/>
      <w:r w:rsidRPr="006C703C">
        <w:rPr>
          <w:color w:val="262626" w:themeColor="text1" w:themeTint="D9"/>
          <w:sz w:val="24"/>
          <w:szCs w:val="24"/>
          <w:shd w:val="clear" w:color="auto" w:fill="FFFFFF"/>
          <w:lang w:val="en-US"/>
        </w:rPr>
        <w:t xml:space="preserve"> навечерието на професионалния празник на българския лекар и Ден на Св. Иван Рилски – 19 октомври.</w:t>
      </w:r>
      <w:r w:rsidR="00C4169D">
        <w:rPr>
          <w:color w:val="262626" w:themeColor="text1" w:themeTint="D9"/>
          <w:sz w:val="24"/>
          <w:szCs w:val="24"/>
          <w:shd w:val="clear" w:color="auto" w:fill="FFFFFF"/>
          <w:lang w:val="en-US"/>
        </w:rPr>
        <w:t xml:space="preserve">  Тя се състоя в зала „Хасково</w:t>
      </w:r>
      <w:proofErr w:type="gramStart"/>
      <w:r w:rsidR="00C4169D">
        <w:rPr>
          <w:color w:val="262626" w:themeColor="text1" w:themeTint="D9"/>
          <w:sz w:val="24"/>
          <w:szCs w:val="24"/>
          <w:shd w:val="clear" w:color="auto" w:fill="FFFFFF"/>
          <w:lang w:val="en-US"/>
        </w:rPr>
        <w:t xml:space="preserve">“ </w:t>
      </w:r>
      <w:r w:rsidRPr="006C703C">
        <w:rPr>
          <w:color w:val="262626" w:themeColor="text1" w:themeTint="D9"/>
          <w:sz w:val="24"/>
          <w:szCs w:val="24"/>
          <w:shd w:val="clear" w:color="auto" w:fill="FFFFFF"/>
          <w:lang w:val="en-US"/>
        </w:rPr>
        <w:t>в</w:t>
      </w:r>
      <w:proofErr w:type="gramEnd"/>
      <w:r w:rsidRPr="006C703C">
        <w:rPr>
          <w:color w:val="262626" w:themeColor="text1" w:themeTint="D9"/>
          <w:sz w:val="24"/>
          <w:szCs w:val="24"/>
          <w:shd w:val="clear" w:color="auto" w:fill="FFFFFF"/>
          <w:lang w:val="en-US"/>
        </w:rPr>
        <w:t xml:space="preserve"> сградата на Общинска администрация Хасково.</w:t>
      </w:r>
    </w:p>
    <w:p w:rsidR="00C4169D" w:rsidRPr="006C703C" w:rsidRDefault="00C4169D" w:rsidP="006C703C">
      <w:pPr>
        <w:jc w:val="both"/>
        <w:rPr>
          <w:color w:val="262626" w:themeColor="text1" w:themeTint="D9"/>
          <w:sz w:val="24"/>
          <w:szCs w:val="24"/>
          <w:shd w:val="clear" w:color="auto" w:fill="FFFFFF"/>
          <w:lang w:val="en-US"/>
        </w:rPr>
      </w:pPr>
    </w:p>
    <w:p w:rsidR="00E61643" w:rsidRPr="006C703C" w:rsidRDefault="00E61643" w:rsidP="006C703C">
      <w:pPr>
        <w:jc w:val="both"/>
        <w:rPr>
          <w:color w:val="262626" w:themeColor="text1" w:themeTint="D9"/>
          <w:sz w:val="24"/>
          <w:szCs w:val="24"/>
          <w:shd w:val="clear" w:color="auto" w:fill="FFFFFF"/>
          <w:lang w:val="en-US"/>
        </w:rPr>
      </w:pPr>
      <w:r w:rsidRPr="006C703C">
        <w:rPr>
          <w:color w:val="262626" w:themeColor="text1" w:themeTint="D9"/>
          <w:sz w:val="24"/>
          <w:szCs w:val="24"/>
          <w:shd w:val="clear" w:color="auto" w:fill="FFFFFF"/>
          <w:lang w:val="en-US"/>
        </w:rPr>
        <w:t>19.10.23</w:t>
      </w:r>
      <w:r w:rsidR="00C4169D" w:rsidRPr="00C4169D">
        <w:rPr>
          <w:color w:val="262626" w:themeColor="text1" w:themeTint="D9"/>
          <w:sz w:val="24"/>
          <w:szCs w:val="24"/>
          <w:shd w:val="clear" w:color="auto" w:fill="FFFFFF"/>
        </w:rPr>
        <w:t xml:space="preserve"> </w:t>
      </w:r>
      <w:r w:rsidR="00C4169D">
        <w:rPr>
          <w:color w:val="262626" w:themeColor="text1" w:themeTint="D9"/>
          <w:sz w:val="24"/>
          <w:szCs w:val="24"/>
          <w:shd w:val="clear" w:color="auto" w:fill="FFFFFF"/>
        </w:rPr>
        <w:t>год.</w:t>
      </w:r>
    </w:p>
    <w:p w:rsidR="00E61643" w:rsidRDefault="00E61643" w:rsidP="006C703C">
      <w:pPr>
        <w:jc w:val="both"/>
        <w:rPr>
          <w:color w:val="262626" w:themeColor="text1" w:themeTint="D9"/>
          <w:sz w:val="24"/>
          <w:szCs w:val="24"/>
          <w:shd w:val="clear" w:color="auto" w:fill="FFFFFF"/>
          <w:lang w:val="en-US"/>
        </w:rPr>
      </w:pPr>
      <w:r w:rsidRPr="006C703C">
        <w:rPr>
          <w:color w:val="262626" w:themeColor="text1" w:themeTint="D9"/>
          <w:sz w:val="24"/>
          <w:szCs w:val="24"/>
          <w:shd w:val="clear" w:color="auto" w:fill="FFFFFF"/>
          <w:lang w:val="en-US"/>
        </w:rPr>
        <w:t>Във връзка с планирането на национално ниво на социалните услуги, финансирани изцяло или частично от Държавния бюджет, областният управител на област Хасково проведе обсъждане между общините на територията на областта относно предложението за Областната карта за социални услуги – Картата, в частта за социалните услуги  на обл</w:t>
      </w:r>
      <w:r w:rsidR="00C4169D">
        <w:rPr>
          <w:color w:val="262626" w:themeColor="text1" w:themeTint="D9"/>
          <w:sz w:val="24"/>
          <w:szCs w:val="24"/>
          <w:shd w:val="clear" w:color="auto" w:fill="FFFFFF"/>
          <w:lang w:val="en-US"/>
        </w:rPr>
        <w:t>астно ниво съгласно чл. 49, ал.</w:t>
      </w:r>
      <w:r w:rsidRPr="006C703C">
        <w:rPr>
          <w:color w:val="262626" w:themeColor="text1" w:themeTint="D9"/>
          <w:sz w:val="24"/>
          <w:szCs w:val="24"/>
          <w:shd w:val="clear" w:color="auto" w:fill="FFFFFF"/>
          <w:lang w:val="en-US"/>
        </w:rPr>
        <w:t>1 от НПСУ. На срещата в зала „Марица“</w:t>
      </w:r>
      <w:r w:rsidR="007C32EE" w:rsidRPr="006C703C">
        <w:rPr>
          <w:color w:val="262626" w:themeColor="text1" w:themeTint="D9"/>
          <w:sz w:val="24"/>
          <w:szCs w:val="24"/>
          <w:shd w:val="clear" w:color="auto" w:fill="FFFFFF"/>
        </w:rPr>
        <w:t>,</w:t>
      </w:r>
      <w:r w:rsidRPr="006C703C">
        <w:rPr>
          <w:color w:val="262626" w:themeColor="text1" w:themeTint="D9"/>
          <w:sz w:val="24"/>
          <w:szCs w:val="24"/>
          <w:shd w:val="clear" w:color="auto" w:fill="FFFFFF"/>
          <w:lang w:val="en-US"/>
        </w:rPr>
        <w:t xml:space="preserve"> присъстваха представители на общините, РДСП и </w:t>
      </w:r>
      <w:r w:rsidR="00C4169D">
        <w:rPr>
          <w:color w:val="262626" w:themeColor="text1" w:themeTint="D9"/>
          <w:sz w:val="24"/>
          <w:szCs w:val="24"/>
          <w:shd w:val="clear" w:color="auto" w:fill="FFFFFF"/>
          <w:lang w:val="en-US"/>
        </w:rPr>
        <w:t>дирекции „Социално подпомагане“</w:t>
      </w:r>
      <w:r w:rsidRPr="006C703C">
        <w:rPr>
          <w:color w:val="262626" w:themeColor="text1" w:themeTint="D9"/>
          <w:sz w:val="24"/>
          <w:szCs w:val="24"/>
          <w:shd w:val="clear" w:color="auto" w:fill="FFFFFF"/>
          <w:lang w:val="en-US"/>
        </w:rPr>
        <w:t>в региона.</w:t>
      </w:r>
    </w:p>
    <w:p w:rsidR="00C4169D" w:rsidRPr="006C703C" w:rsidRDefault="00C4169D" w:rsidP="006C703C">
      <w:pPr>
        <w:jc w:val="both"/>
        <w:rPr>
          <w:color w:val="262626" w:themeColor="text1" w:themeTint="D9"/>
          <w:sz w:val="24"/>
          <w:szCs w:val="24"/>
          <w:shd w:val="clear" w:color="auto" w:fill="FFFFFF"/>
          <w:lang w:val="en-US"/>
        </w:rPr>
      </w:pPr>
    </w:p>
    <w:p w:rsidR="00E61643" w:rsidRPr="006C703C" w:rsidRDefault="00E61643" w:rsidP="006C703C">
      <w:pPr>
        <w:jc w:val="both"/>
        <w:rPr>
          <w:color w:val="262626" w:themeColor="text1" w:themeTint="D9"/>
          <w:sz w:val="24"/>
          <w:szCs w:val="24"/>
          <w:shd w:val="clear" w:color="auto" w:fill="FFFFFF"/>
          <w:lang w:val="en-US"/>
        </w:rPr>
      </w:pPr>
      <w:r w:rsidRPr="006C703C">
        <w:rPr>
          <w:color w:val="262626" w:themeColor="text1" w:themeTint="D9"/>
          <w:sz w:val="24"/>
          <w:szCs w:val="24"/>
          <w:shd w:val="clear" w:color="auto" w:fill="FFFFFF"/>
          <w:lang w:val="en-US"/>
        </w:rPr>
        <w:t>20.10.23</w:t>
      </w:r>
      <w:r w:rsidR="00C4169D" w:rsidRPr="00C4169D">
        <w:rPr>
          <w:color w:val="262626" w:themeColor="text1" w:themeTint="D9"/>
          <w:sz w:val="24"/>
          <w:szCs w:val="24"/>
          <w:shd w:val="clear" w:color="auto" w:fill="FFFFFF"/>
        </w:rPr>
        <w:t xml:space="preserve"> </w:t>
      </w:r>
      <w:r w:rsidR="00C4169D">
        <w:rPr>
          <w:color w:val="262626" w:themeColor="text1" w:themeTint="D9"/>
          <w:sz w:val="24"/>
          <w:szCs w:val="24"/>
          <w:shd w:val="clear" w:color="auto" w:fill="FFFFFF"/>
        </w:rPr>
        <w:t>год.</w:t>
      </w:r>
    </w:p>
    <w:p w:rsidR="00E61643" w:rsidRDefault="00E61643" w:rsidP="006C703C">
      <w:pPr>
        <w:jc w:val="both"/>
        <w:rPr>
          <w:color w:val="262626" w:themeColor="text1" w:themeTint="D9"/>
          <w:sz w:val="24"/>
          <w:szCs w:val="24"/>
          <w:shd w:val="clear" w:color="auto" w:fill="FFFFFF"/>
          <w:lang w:val="en-US"/>
        </w:rPr>
      </w:pPr>
      <w:r w:rsidRPr="006C703C">
        <w:rPr>
          <w:color w:val="262626" w:themeColor="text1" w:themeTint="D9"/>
          <w:sz w:val="24"/>
          <w:szCs w:val="24"/>
          <w:shd w:val="clear" w:color="auto" w:fill="FFFFFF"/>
          <w:lang w:val="en-US"/>
        </w:rPr>
        <w:t>Областният управител на област Хасково Гинка Райчева бе сред официалните гости на учение на доброволни формирования от област Хасково, което се проведе на бившето летище по пътя за село Момково до Свиленград. Събитието е съвместна инициатива на Главна дирекция "Пожарна безопасност и защита на населението" и Общинска администрация Свиленград.</w:t>
      </w:r>
    </w:p>
    <w:p w:rsidR="00C4169D" w:rsidRPr="006C703C" w:rsidRDefault="00C4169D" w:rsidP="006C703C">
      <w:pPr>
        <w:jc w:val="both"/>
        <w:rPr>
          <w:color w:val="262626" w:themeColor="text1" w:themeTint="D9"/>
          <w:sz w:val="24"/>
          <w:szCs w:val="24"/>
          <w:shd w:val="clear" w:color="auto" w:fill="FFFFFF"/>
          <w:lang w:val="en-US"/>
        </w:rPr>
      </w:pPr>
    </w:p>
    <w:p w:rsidR="00E61643" w:rsidRPr="006C703C" w:rsidRDefault="00E61643" w:rsidP="006C703C">
      <w:pPr>
        <w:jc w:val="both"/>
        <w:rPr>
          <w:color w:val="262626" w:themeColor="text1" w:themeTint="D9"/>
          <w:sz w:val="24"/>
          <w:szCs w:val="24"/>
          <w:shd w:val="clear" w:color="auto" w:fill="FFFFFF"/>
          <w:lang w:val="en-US"/>
        </w:rPr>
      </w:pPr>
      <w:r w:rsidRPr="006C703C">
        <w:rPr>
          <w:color w:val="262626" w:themeColor="text1" w:themeTint="D9"/>
          <w:sz w:val="24"/>
          <w:szCs w:val="24"/>
          <w:shd w:val="clear" w:color="auto" w:fill="FFFFFF"/>
          <w:lang w:val="en-US"/>
        </w:rPr>
        <w:t>26.10.23</w:t>
      </w:r>
      <w:r w:rsidR="00C4169D" w:rsidRPr="00C4169D">
        <w:rPr>
          <w:color w:val="262626" w:themeColor="text1" w:themeTint="D9"/>
          <w:sz w:val="24"/>
          <w:szCs w:val="24"/>
          <w:shd w:val="clear" w:color="auto" w:fill="FFFFFF"/>
        </w:rPr>
        <w:t xml:space="preserve"> </w:t>
      </w:r>
      <w:r w:rsidR="00C4169D">
        <w:rPr>
          <w:color w:val="262626" w:themeColor="text1" w:themeTint="D9"/>
          <w:sz w:val="24"/>
          <w:szCs w:val="24"/>
          <w:shd w:val="clear" w:color="auto" w:fill="FFFFFF"/>
        </w:rPr>
        <w:t>год.</w:t>
      </w:r>
    </w:p>
    <w:p w:rsidR="00E61643" w:rsidRDefault="00E61643" w:rsidP="006C703C">
      <w:pPr>
        <w:jc w:val="both"/>
        <w:rPr>
          <w:color w:val="262626" w:themeColor="text1" w:themeTint="D9"/>
          <w:sz w:val="24"/>
          <w:szCs w:val="24"/>
          <w:shd w:val="clear" w:color="auto" w:fill="FFFFFF"/>
          <w:lang w:val="en-US"/>
        </w:rPr>
      </w:pPr>
      <w:r w:rsidRPr="006C703C">
        <w:rPr>
          <w:color w:val="262626" w:themeColor="text1" w:themeTint="D9"/>
          <w:sz w:val="24"/>
          <w:szCs w:val="24"/>
          <w:shd w:val="clear" w:color="auto" w:fill="FFFFFF"/>
          <w:lang w:val="en-US"/>
        </w:rPr>
        <w:t>Областният управител на област Хасково Гинка Райчева проведе планираната по график работна среща между общините на територията на област Хасково, РДСП – Хасково и дирекции „Социално подпомагане“ в региона относно предложението за Областната карта на социалните услуги. Срещата се проведе в зала „Марица“, където бе дискутирано какви социални услуги е необходимо да се планират за нуждаещите се на територията на региона.</w:t>
      </w:r>
    </w:p>
    <w:p w:rsidR="00C4169D" w:rsidRPr="006C703C" w:rsidRDefault="00C4169D" w:rsidP="006C703C">
      <w:pPr>
        <w:jc w:val="both"/>
        <w:rPr>
          <w:color w:val="262626" w:themeColor="text1" w:themeTint="D9"/>
          <w:sz w:val="24"/>
          <w:szCs w:val="24"/>
          <w:shd w:val="clear" w:color="auto" w:fill="FFFFFF"/>
          <w:lang w:val="en-US"/>
        </w:rPr>
      </w:pPr>
    </w:p>
    <w:p w:rsidR="00E61643" w:rsidRPr="006C703C" w:rsidRDefault="00E61643" w:rsidP="006C703C">
      <w:pPr>
        <w:jc w:val="both"/>
        <w:rPr>
          <w:color w:val="262626" w:themeColor="text1" w:themeTint="D9"/>
          <w:sz w:val="24"/>
          <w:szCs w:val="24"/>
          <w:shd w:val="clear" w:color="auto" w:fill="FFFFFF"/>
          <w:lang w:val="en-US"/>
        </w:rPr>
      </w:pPr>
      <w:r w:rsidRPr="006C703C">
        <w:rPr>
          <w:color w:val="262626" w:themeColor="text1" w:themeTint="D9"/>
          <w:sz w:val="24"/>
          <w:szCs w:val="24"/>
          <w:shd w:val="clear" w:color="auto" w:fill="FFFFFF"/>
          <w:lang w:val="en-US"/>
        </w:rPr>
        <w:t>03.11.23</w:t>
      </w:r>
      <w:r w:rsidR="00C4169D" w:rsidRPr="00C4169D">
        <w:rPr>
          <w:color w:val="262626" w:themeColor="text1" w:themeTint="D9"/>
          <w:sz w:val="24"/>
          <w:szCs w:val="24"/>
          <w:shd w:val="clear" w:color="auto" w:fill="FFFFFF"/>
        </w:rPr>
        <w:t xml:space="preserve"> </w:t>
      </w:r>
      <w:r w:rsidR="00C4169D">
        <w:rPr>
          <w:color w:val="262626" w:themeColor="text1" w:themeTint="D9"/>
          <w:sz w:val="24"/>
          <w:szCs w:val="24"/>
          <w:shd w:val="clear" w:color="auto" w:fill="FFFFFF"/>
        </w:rPr>
        <w:t>год.</w:t>
      </w:r>
    </w:p>
    <w:p w:rsidR="00E61643" w:rsidRDefault="00E61643" w:rsidP="006C703C">
      <w:pPr>
        <w:jc w:val="both"/>
        <w:rPr>
          <w:color w:val="262626" w:themeColor="text1" w:themeTint="D9"/>
          <w:sz w:val="24"/>
          <w:szCs w:val="24"/>
          <w:shd w:val="clear" w:color="auto" w:fill="FFFFFF"/>
          <w:lang w:val="en-US"/>
        </w:rPr>
      </w:pPr>
      <w:r w:rsidRPr="006C703C">
        <w:rPr>
          <w:color w:val="262626" w:themeColor="text1" w:themeTint="D9"/>
          <w:sz w:val="24"/>
          <w:szCs w:val="24"/>
          <w:shd w:val="clear" w:color="auto" w:fill="FFFFFF"/>
          <w:lang w:val="en-US"/>
        </w:rPr>
        <w:t>Бюлетините за втори тур на изборите на 05.11.2023 г. бяха доставени в Областна администрация Хасково.</w:t>
      </w:r>
    </w:p>
    <w:p w:rsidR="00C4169D" w:rsidRPr="006C703C" w:rsidRDefault="00C4169D" w:rsidP="006C703C">
      <w:pPr>
        <w:jc w:val="both"/>
        <w:rPr>
          <w:color w:val="262626" w:themeColor="text1" w:themeTint="D9"/>
          <w:sz w:val="24"/>
          <w:szCs w:val="24"/>
          <w:shd w:val="clear" w:color="auto" w:fill="FFFFFF"/>
          <w:lang w:val="en-US"/>
        </w:rPr>
      </w:pPr>
    </w:p>
    <w:p w:rsidR="00E61643" w:rsidRPr="006C703C" w:rsidRDefault="00E61643" w:rsidP="006C703C">
      <w:pPr>
        <w:jc w:val="both"/>
        <w:rPr>
          <w:color w:val="262626" w:themeColor="text1" w:themeTint="D9"/>
          <w:sz w:val="24"/>
          <w:szCs w:val="24"/>
          <w:shd w:val="clear" w:color="auto" w:fill="FFFFFF"/>
          <w:lang w:val="en-US"/>
        </w:rPr>
      </w:pPr>
      <w:r w:rsidRPr="006C703C">
        <w:rPr>
          <w:color w:val="262626" w:themeColor="text1" w:themeTint="D9"/>
          <w:sz w:val="24"/>
          <w:szCs w:val="24"/>
          <w:shd w:val="clear" w:color="auto" w:fill="FFFFFF"/>
          <w:lang w:val="en-US"/>
        </w:rPr>
        <w:t>06.11.23</w:t>
      </w:r>
      <w:r w:rsidR="00C4169D" w:rsidRPr="00C4169D">
        <w:rPr>
          <w:color w:val="262626" w:themeColor="text1" w:themeTint="D9"/>
          <w:sz w:val="24"/>
          <w:szCs w:val="24"/>
          <w:shd w:val="clear" w:color="auto" w:fill="FFFFFF"/>
        </w:rPr>
        <w:t xml:space="preserve"> </w:t>
      </w:r>
      <w:r w:rsidR="00C4169D">
        <w:rPr>
          <w:color w:val="262626" w:themeColor="text1" w:themeTint="D9"/>
          <w:sz w:val="24"/>
          <w:szCs w:val="24"/>
          <w:shd w:val="clear" w:color="auto" w:fill="FFFFFF"/>
        </w:rPr>
        <w:t>год.</w:t>
      </w:r>
    </w:p>
    <w:p w:rsidR="00E61643" w:rsidRDefault="00E61643" w:rsidP="006C703C">
      <w:pPr>
        <w:jc w:val="both"/>
        <w:rPr>
          <w:color w:val="262626" w:themeColor="text1" w:themeTint="D9"/>
          <w:sz w:val="24"/>
          <w:szCs w:val="24"/>
          <w:shd w:val="clear" w:color="auto" w:fill="FFFFFF"/>
          <w:lang w:val="en-US"/>
        </w:rPr>
      </w:pPr>
      <w:r w:rsidRPr="006C703C">
        <w:rPr>
          <w:color w:val="262626" w:themeColor="text1" w:themeTint="D9"/>
          <w:sz w:val="24"/>
          <w:szCs w:val="24"/>
          <w:shd w:val="clear" w:color="auto" w:fill="FFFFFF"/>
          <w:lang w:val="en-US"/>
        </w:rPr>
        <w:t xml:space="preserve">Областният управител на област Хасково Гинка Райчева откри първото заседание на новоизбрания Общински съвет в Минерални бани.  То бе свикано със Заповед на областния управител и се проведе в законоустановения срок от 14 дни от обявяването на резултатите от изборите,  </w:t>
      </w:r>
      <w:r w:rsidR="007C32EE" w:rsidRPr="006C703C">
        <w:rPr>
          <w:color w:val="262626" w:themeColor="text1" w:themeTint="D9"/>
          <w:sz w:val="24"/>
          <w:szCs w:val="24"/>
          <w:shd w:val="clear" w:color="auto" w:fill="FFFFFF"/>
        </w:rPr>
        <w:t xml:space="preserve"> </w:t>
      </w:r>
      <w:r w:rsidRPr="006C703C">
        <w:rPr>
          <w:color w:val="262626" w:themeColor="text1" w:themeTint="D9"/>
          <w:sz w:val="24"/>
          <w:szCs w:val="24"/>
          <w:shd w:val="clear" w:color="auto" w:fill="FFFFFF"/>
          <w:lang w:val="en-US"/>
        </w:rPr>
        <w:t>съгласно чл. 23 от ЗМСМА. Г-жа Райчева започна с приветствие тържественото заседание в сградата на Община Минерални бани.</w:t>
      </w:r>
    </w:p>
    <w:p w:rsidR="00C4169D" w:rsidRPr="006C703C" w:rsidRDefault="00C4169D" w:rsidP="006C703C">
      <w:pPr>
        <w:jc w:val="both"/>
        <w:rPr>
          <w:color w:val="262626" w:themeColor="text1" w:themeTint="D9"/>
          <w:sz w:val="24"/>
          <w:szCs w:val="24"/>
          <w:shd w:val="clear" w:color="auto" w:fill="FFFFFF"/>
          <w:lang w:val="en-US"/>
        </w:rPr>
      </w:pPr>
    </w:p>
    <w:p w:rsidR="00E61643" w:rsidRPr="006C703C" w:rsidRDefault="00E61643" w:rsidP="006C703C">
      <w:pPr>
        <w:jc w:val="both"/>
        <w:rPr>
          <w:color w:val="262626" w:themeColor="text1" w:themeTint="D9"/>
          <w:sz w:val="24"/>
          <w:szCs w:val="24"/>
          <w:shd w:val="clear" w:color="auto" w:fill="FFFFFF"/>
          <w:lang w:val="en-US"/>
        </w:rPr>
      </w:pPr>
      <w:r w:rsidRPr="006C703C">
        <w:rPr>
          <w:color w:val="262626" w:themeColor="text1" w:themeTint="D9"/>
          <w:sz w:val="24"/>
          <w:szCs w:val="24"/>
          <w:shd w:val="clear" w:color="auto" w:fill="FFFFFF"/>
          <w:lang w:val="en-US"/>
        </w:rPr>
        <w:t>09.11.23</w:t>
      </w:r>
      <w:r w:rsidR="00C4169D" w:rsidRPr="00C4169D">
        <w:rPr>
          <w:color w:val="262626" w:themeColor="text1" w:themeTint="D9"/>
          <w:sz w:val="24"/>
          <w:szCs w:val="24"/>
          <w:shd w:val="clear" w:color="auto" w:fill="FFFFFF"/>
        </w:rPr>
        <w:t xml:space="preserve"> </w:t>
      </w:r>
      <w:r w:rsidR="00C4169D">
        <w:rPr>
          <w:color w:val="262626" w:themeColor="text1" w:themeTint="D9"/>
          <w:sz w:val="24"/>
          <w:szCs w:val="24"/>
          <w:shd w:val="clear" w:color="auto" w:fill="FFFFFF"/>
        </w:rPr>
        <w:t>год.</w:t>
      </w:r>
    </w:p>
    <w:p w:rsidR="00C4169D" w:rsidRPr="00C4169D" w:rsidRDefault="00E61643" w:rsidP="006C703C">
      <w:pPr>
        <w:jc w:val="both"/>
        <w:rPr>
          <w:color w:val="262626" w:themeColor="text1" w:themeTint="D9"/>
          <w:sz w:val="24"/>
          <w:szCs w:val="24"/>
          <w:shd w:val="clear" w:color="auto" w:fill="FFFFFF"/>
        </w:rPr>
      </w:pPr>
      <w:r w:rsidRPr="006C703C">
        <w:rPr>
          <w:color w:val="262626" w:themeColor="text1" w:themeTint="D9"/>
          <w:sz w:val="24"/>
          <w:szCs w:val="24"/>
          <w:shd w:val="clear" w:color="auto" w:fill="FFFFFF"/>
          <w:lang w:val="en-US"/>
        </w:rPr>
        <w:t>Областният управител на област Хасково Гинка Райчева откри първото заседание на новоизбрания Общински съвет в Любимец, на което клетва положиха общинските съветници, кметът на община Любимец Анастас Анастасов и кметовете на населените места в общината. Председателят на ОИК-Любимец Светослава Иванова запозна присъстващите с резултатите от местните избори. Избраните общински съветници, кметът на община Любимец Анастас Анастасов и кметовете на населените места в общината положиха клетва</w:t>
      </w:r>
      <w:r w:rsidR="00C4169D">
        <w:rPr>
          <w:color w:val="262626" w:themeColor="text1" w:themeTint="D9"/>
          <w:sz w:val="24"/>
          <w:szCs w:val="24"/>
          <w:shd w:val="clear" w:color="auto" w:fill="FFFFFF"/>
        </w:rPr>
        <w:t>.</w:t>
      </w:r>
    </w:p>
    <w:p w:rsidR="00E61643" w:rsidRPr="006C703C" w:rsidRDefault="00E61643" w:rsidP="006C703C">
      <w:pPr>
        <w:jc w:val="both"/>
        <w:rPr>
          <w:color w:val="262626" w:themeColor="text1" w:themeTint="D9"/>
          <w:sz w:val="24"/>
          <w:szCs w:val="24"/>
          <w:shd w:val="clear" w:color="auto" w:fill="FFFFFF"/>
          <w:lang w:val="en-US"/>
        </w:rPr>
      </w:pPr>
    </w:p>
    <w:p w:rsidR="00E61643" w:rsidRPr="006C703C" w:rsidRDefault="00E61643" w:rsidP="006C703C">
      <w:pPr>
        <w:jc w:val="both"/>
        <w:rPr>
          <w:color w:val="262626" w:themeColor="text1" w:themeTint="D9"/>
          <w:sz w:val="24"/>
          <w:szCs w:val="24"/>
          <w:shd w:val="clear" w:color="auto" w:fill="FFFFFF"/>
          <w:lang w:val="en-US"/>
        </w:rPr>
      </w:pPr>
      <w:r w:rsidRPr="006C703C">
        <w:rPr>
          <w:color w:val="262626" w:themeColor="text1" w:themeTint="D9"/>
          <w:sz w:val="24"/>
          <w:szCs w:val="24"/>
          <w:shd w:val="clear" w:color="auto" w:fill="FFFFFF"/>
          <w:lang w:val="en-US"/>
        </w:rPr>
        <w:t>09.11.23</w:t>
      </w:r>
      <w:r w:rsidR="00C4169D" w:rsidRPr="00C4169D">
        <w:rPr>
          <w:color w:val="262626" w:themeColor="text1" w:themeTint="D9"/>
          <w:sz w:val="24"/>
          <w:szCs w:val="24"/>
          <w:shd w:val="clear" w:color="auto" w:fill="FFFFFF"/>
        </w:rPr>
        <w:t xml:space="preserve"> </w:t>
      </w:r>
      <w:r w:rsidR="00C4169D">
        <w:rPr>
          <w:color w:val="262626" w:themeColor="text1" w:themeTint="D9"/>
          <w:sz w:val="24"/>
          <w:szCs w:val="24"/>
          <w:shd w:val="clear" w:color="auto" w:fill="FFFFFF"/>
        </w:rPr>
        <w:t>год.</w:t>
      </w:r>
    </w:p>
    <w:p w:rsidR="00E61643" w:rsidRDefault="00E61643" w:rsidP="006C703C">
      <w:pPr>
        <w:jc w:val="both"/>
        <w:rPr>
          <w:color w:val="262626" w:themeColor="text1" w:themeTint="D9"/>
          <w:sz w:val="24"/>
          <w:szCs w:val="24"/>
          <w:shd w:val="clear" w:color="auto" w:fill="FFFFFF"/>
          <w:lang w:val="en-US"/>
        </w:rPr>
      </w:pPr>
      <w:r w:rsidRPr="006C703C">
        <w:rPr>
          <w:color w:val="262626" w:themeColor="text1" w:themeTint="D9"/>
          <w:sz w:val="24"/>
          <w:szCs w:val="24"/>
          <w:shd w:val="clear" w:color="auto" w:fill="FFFFFF"/>
          <w:lang w:val="en-US"/>
        </w:rPr>
        <w:t>Областният управител на област Хасково Гинка Райчева откри първото заседание на новоизбрания Общински съвет в Димитровград. Клетва положиха общинските съветници, кметът на община Димитровград Иво Димов и кметовете на кметства в общината.</w:t>
      </w:r>
    </w:p>
    <w:p w:rsidR="00C4169D" w:rsidRPr="006C703C" w:rsidRDefault="00C4169D" w:rsidP="006C703C">
      <w:pPr>
        <w:jc w:val="both"/>
        <w:rPr>
          <w:color w:val="262626" w:themeColor="text1" w:themeTint="D9"/>
          <w:sz w:val="24"/>
          <w:szCs w:val="24"/>
          <w:shd w:val="clear" w:color="auto" w:fill="FFFFFF"/>
          <w:lang w:val="en-US"/>
        </w:rPr>
      </w:pPr>
    </w:p>
    <w:p w:rsidR="00861A03" w:rsidRDefault="00861A03" w:rsidP="006C703C">
      <w:pPr>
        <w:jc w:val="both"/>
        <w:rPr>
          <w:color w:val="262626" w:themeColor="text1" w:themeTint="D9"/>
          <w:sz w:val="24"/>
          <w:szCs w:val="24"/>
          <w:shd w:val="clear" w:color="auto" w:fill="FFFFFF"/>
          <w:lang w:val="en-US"/>
        </w:rPr>
      </w:pPr>
    </w:p>
    <w:p w:rsidR="00E61643" w:rsidRPr="006C703C" w:rsidRDefault="00E61643" w:rsidP="006C703C">
      <w:pPr>
        <w:jc w:val="both"/>
        <w:rPr>
          <w:color w:val="262626" w:themeColor="text1" w:themeTint="D9"/>
          <w:sz w:val="24"/>
          <w:szCs w:val="24"/>
          <w:shd w:val="clear" w:color="auto" w:fill="FFFFFF"/>
          <w:lang w:val="en-US"/>
        </w:rPr>
      </w:pPr>
      <w:r w:rsidRPr="006C703C">
        <w:rPr>
          <w:color w:val="262626" w:themeColor="text1" w:themeTint="D9"/>
          <w:sz w:val="24"/>
          <w:szCs w:val="24"/>
          <w:shd w:val="clear" w:color="auto" w:fill="FFFFFF"/>
          <w:lang w:val="en-US"/>
        </w:rPr>
        <w:t>10.11.23</w:t>
      </w:r>
      <w:r w:rsidR="00C4169D" w:rsidRPr="00C4169D">
        <w:rPr>
          <w:color w:val="262626" w:themeColor="text1" w:themeTint="D9"/>
          <w:sz w:val="24"/>
          <w:szCs w:val="24"/>
          <w:shd w:val="clear" w:color="auto" w:fill="FFFFFF"/>
        </w:rPr>
        <w:t xml:space="preserve"> </w:t>
      </w:r>
      <w:r w:rsidR="00C4169D">
        <w:rPr>
          <w:color w:val="262626" w:themeColor="text1" w:themeTint="D9"/>
          <w:sz w:val="24"/>
          <w:szCs w:val="24"/>
          <w:shd w:val="clear" w:color="auto" w:fill="FFFFFF"/>
        </w:rPr>
        <w:t>год.</w:t>
      </w:r>
    </w:p>
    <w:p w:rsidR="00E61643" w:rsidRDefault="00E61643" w:rsidP="006C703C">
      <w:pPr>
        <w:jc w:val="both"/>
        <w:rPr>
          <w:color w:val="262626" w:themeColor="text1" w:themeTint="D9"/>
          <w:sz w:val="24"/>
          <w:szCs w:val="24"/>
          <w:shd w:val="clear" w:color="auto" w:fill="FFFFFF"/>
          <w:lang w:val="en-US"/>
        </w:rPr>
      </w:pPr>
      <w:r w:rsidRPr="006C703C">
        <w:rPr>
          <w:color w:val="262626" w:themeColor="text1" w:themeTint="D9"/>
          <w:sz w:val="24"/>
          <w:szCs w:val="24"/>
          <w:shd w:val="clear" w:color="auto" w:fill="FFFFFF"/>
          <w:lang w:val="en-US"/>
        </w:rPr>
        <w:t>Областният управител на област Хасково Гинка Райчева откри първото заседание на Общинския съвет в Хасково. На него присъства и заместник областният управител Митко Петров. Областният управител на област Хасково води процедурата по клетвата на общинските съветници, кмета на община Хасково Станислав Дечев и кметовете на кметства в общината. След това г-жа Райчева отправи своите благопожелания към присъстващите и подчерта, че от този момент тепърва предстоят отговорност и ангажираност на всеки един от тях да оправдае с водените от него политики и дейности очакванията на избирателите.</w:t>
      </w:r>
    </w:p>
    <w:p w:rsidR="00C4169D" w:rsidRPr="006C703C" w:rsidRDefault="00C4169D" w:rsidP="006C703C">
      <w:pPr>
        <w:jc w:val="both"/>
        <w:rPr>
          <w:color w:val="262626" w:themeColor="text1" w:themeTint="D9"/>
          <w:sz w:val="24"/>
          <w:szCs w:val="24"/>
          <w:shd w:val="clear" w:color="auto" w:fill="FFFFFF"/>
          <w:lang w:val="en-US"/>
        </w:rPr>
      </w:pPr>
    </w:p>
    <w:p w:rsidR="00E61643" w:rsidRPr="006C703C" w:rsidRDefault="00E61643" w:rsidP="006C703C">
      <w:pPr>
        <w:jc w:val="both"/>
        <w:rPr>
          <w:color w:val="262626" w:themeColor="text1" w:themeTint="D9"/>
          <w:sz w:val="24"/>
          <w:szCs w:val="24"/>
          <w:shd w:val="clear" w:color="auto" w:fill="FFFFFF"/>
          <w:lang w:val="en-US"/>
        </w:rPr>
      </w:pPr>
      <w:r w:rsidRPr="006C703C">
        <w:rPr>
          <w:color w:val="262626" w:themeColor="text1" w:themeTint="D9"/>
          <w:sz w:val="24"/>
          <w:szCs w:val="24"/>
          <w:shd w:val="clear" w:color="auto" w:fill="FFFFFF"/>
          <w:lang w:val="en-US"/>
        </w:rPr>
        <w:t>22.11.23</w:t>
      </w:r>
      <w:r w:rsidR="00C4169D" w:rsidRPr="00C4169D">
        <w:rPr>
          <w:color w:val="262626" w:themeColor="text1" w:themeTint="D9"/>
          <w:sz w:val="24"/>
          <w:szCs w:val="24"/>
          <w:shd w:val="clear" w:color="auto" w:fill="FFFFFF"/>
        </w:rPr>
        <w:t xml:space="preserve"> </w:t>
      </w:r>
      <w:r w:rsidR="00C4169D">
        <w:rPr>
          <w:color w:val="262626" w:themeColor="text1" w:themeTint="D9"/>
          <w:sz w:val="24"/>
          <w:szCs w:val="24"/>
          <w:shd w:val="clear" w:color="auto" w:fill="FFFFFF"/>
        </w:rPr>
        <w:t>год.</w:t>
      </w:r>
    </w:p>
    <w:p w:rsidR="00E61643" w:rsidRDefault="00E61643" w:rsidP="006C703C">
      <w:pPr>
        <w:jc w:val="both"/>
        <w:rPr>
          <w:color w:val="262626" w:themeColor="text1" w:themeTint="D9"/>
          <w:sz w:val="24"/>
          <w:szCs w:val="24"/>
          <w:shd w:val="clear" w:color="auto" w:fill="FFFFFF"/>
          <w:lang w:val="en-US"/>
        </w:rPr>
      </w:pPr>
      <w:r w:rsidRPr="006C703C">
        <w:rPr>
          <w:color w:val="262626" w:themeColor="text1" w:themeTint="D9"/>
          <w:sz w:val="24"/>
          <w:szCs w:val="24"/>
          <w:shd w:val="clear" w:color="auto" w:fill="FFFFFF"/>
          <w:lang w:val="en-US"/>
        </w:rPr>
        <w:t>Областният управител на област Хасково Гинка Райчева откри кръгла маса „Нов</w:t>
      </w:r>
      <w:r w:rsidR="007C32EE" w:rsidRPr="006C703C">
        <w:rPr>
          <w:color w:val="262626" w:themeColor="text1" w:themeTint="D9"/>
          <w:sz w:val="24"/>
          <w:szCs w:val="24"/>
          <w:shd w:val="clear" w:color="auto" w:fill="FFFFFF"/>
          <w:lang w:val="en-US"/>
        </w:rPr>
        <w:t xml:space="preserve">и идеи - нови възможности“. Тя </w:t>
      </w:r>
      <w:r w:rsidRPr="006C703C">
        <w:rPr>
          <w:color w:val="262626" w:themeColor="text1" w:themeTint="D9"/>
          <w:sz w:val="24"/>
          <w:szCs w:val="24"/>
          <w:shd w:val="clear" w:color="auto" w:fill="FFFFFF"/>
          <w:lang w:val="en-US"/>
        </w:rPr>
        <w:t>се състоя в зала „Марица“</w:t>
      </w:r>
      <w:r w:rsidR="007C32EE" w:rsidRPr="006C703C">
        <w:rPr>
          <w:color w:val="262626" w:themeColor="text1" w:themeTint="D9"/>
          <w:sz w:val="24"/>
          <w:szCs w:val="24"/>
          <w:shd w:val="clear" w:color="auto" w:fill="FFFFFF"/>
        </w:rPr>
        <w:t xml:space="preserve">  </w:t>
      </w:r>
      <w:r w:rsidRPr="006C703C">
        <w:rPr>
          <w:color w:val="262626" w:themeColor="text1" w:themeTint="D9"/>
          <w:sz w:val="24"/>
          <w:szCs w:val="24"/>
          <w:shd w:val="clear" w:color="auto" w:fill="FFFFFF"/>
          <w:lang w:val="en-US"/>
        </w:rPr>
        <w:t xml:space="preserve"> в Областна администрация. Кръглата маса е организирана от Съюза на народните читалища и е под патронажа на областния управител. Повод на събитието е отбелязването на 20 години от Конвенцията на ЮНЕСКО за опазване на нематериалното културно богатство.</w:t>
      </w:r>
    </w:p>
    <w:p w:rsidR="00C4169D" w:rsidRPr="006C703C" w:rsidRDefault="00C4169D" w:rsidP="006C703C">
      <w:pPr>
        <w:jc w:val="both"/>
        <w:rPr>
          <w:color w:val="262626" w:themeColor="text1" w:themeTint="D9"/>
          <w:sz w:val="24"/>
          <w:szCs w:val="24"/>
          <w:shd w:val="clear" w:color="auto" w:fill="FFFFFF"/>
          <w:lang w:val="en-US"/>
        </w:rPr>
      </w:pPr>
    </w:p>
    <w:p w:rsidR="00E61643" w:rsidRPr="006C703C" w:rsidRDefault="00E61643" w:rsidP="006C703C">
      <w:pPr>
        <w:jc w:val="both"/>
        <w:rPr>
          <w:color w:val="262626" w:themeColor="text1" w:themeTint="D9"/>
          <w:sz w:val="24"/>
          <w:szCs w:val="24"/>
          <w:shd w:val="clear" w:color="auto" w:fill="FFFFFF"/>
          <w:lang w:val="en-US"/>
        </w:rPr>
      </w:pPr>
      <w:r w:rsidRPr="006C703C">
        <w:rPr>
          <w:color w:val="262626" w:themeColor="text1" w:themeTint="D9"/>
          <w:sz w:val="24"/>
          <w:szCs w:val="24"/>
          <w:shd w:val="clear" w:color="auto" w:fill="FFFFFF"/>
          <w:lang w:val="en-US"/>
        </w:rPr>
        <w:t>23.11.23</w:t>
      </w:r>
      <w:r w:rsidR="00C4169D" w:rsidRPr="00C4169D">
        <w:rPr>
          <w:color w:val="262626" w:themeColor="text1" w:themeTint="D9"/>
          <w:sz w:val="24"/>
          <w:szCs w:val="24"/>
          <w:shd w:val="clear" w:color="auto" w:fill="FFFFFF"/>
        </w:rPr>
        <w:t xml:space="preserve"> </w:t>
      </w:r>
      <w:r w:rsidR="00C4169D">
        <w:rPr>
          <w:color w:val="262626" w:themeColor="text1" w:themeTint="D9"/>
          <w:sz w:val="24"/>
          <w:szCs w:val="24"/>
          <w:shd w:val="clear" w:color="auto" w:fill="FFFFFF"/>
        </w:rPr>
        <w:t>год.</w:t>
      </w:r>
    </w:p>
    <w:p w:rsidR="00E61643" w:rsidRDefault="00E61643" w:rsidP="006C703C">
      <w:pPr>
        <w:jc w:val="both"/>
        <w:rPr>
          <w:color w:val="262626" w:themeColor="text1" w:themeTint="D9"/>
          <w:sz w:val="24"/>
          <w:szCs w:val="24"/>
          <w:shd w:val="clear" w:color="auto" w:fill="FFFFFF"/>
          <w:lang w:val="en-US"/>
        </w:rPr>
      </w:pPr>
      <w:r w:rsidRPr="006C703C">
        <w:rPr>
          <w:color w:val="262626" w:themeColor="text1" w:themeTint="D9"/>
          <w:sz w:val="24"/>
          <w:szCs w:val="24"/>
          <w:shd w:val="clear" w:color="auto" w:fill="FFFFFF"/>
          <w:lang w:val="en-US"/>
        </w:rPr>
        <w:t>Областният управител на област Хасково Гинка Райчева бе гост на премиерата на книгата "На раменете ми". Това е заглавието на втората книга на автора Светлана Николова от Харманли. Премиерата се състоя снощи в Културен център - Харманли. През декември ще има представяне и в Хасково.</w:t>
      </w:r>
    </w:p>
    <w:p w:rsidR="00C4169D" w:rsidRPr="006C703C" w:rsidRDefault="00C4169D" w:rsidP="006C703C">
      <w:pPr>
        <w:jc w:val="both"/>
        <w:rPr>
          <w:color w:val="262626" w:themeColor="text1" w:themeTint="D9"/>
          <w:sz w:val="24"/>
          <w:szCs w:val="24"/>
          <w:shd w:val="clear" w:color="auto" w:fill="FFFFFF"/>
          <w:lang w:val="en-US"/>
        </w:rPr>
      </w:pPr>
    </w:p>
    <w:p w:rsidR="00E61643" w:rsidRPr="006C703C" w:rsidRDefault="00E61643" w:rsidP="006C703C">
      <w:pPr>
        <w:jc w:val="both"/>
        <w:rPr>
          <w:color w:val="262626" w:themeColor="text1" w:themeTint="D9"/>
          <w:sz w:val="24"/>
          <w:szCs w:val="24"/>
          <w:shd w:val="clear" w:color="auto" w:fill="FFFFFF"/>
          <w:lang w:val="en-US"/>
        </w:rPr>
      </w:pPr>
      <w:r w:rsidRPr="006C703C">
        <w:rPr>
          <w:color w:val="262626" w:themeColor="text1" w:themeTint="D9"/>
          <w:sz w:val="24"/>
          <w:szCs w:val="24"/>
          <w:shd w:val="clear" w:color="auto" w:fill="FFFFFF"/>
          <w:lang w:val="en-US"/>
        </w:rPr>
        <w:t>24.11.23</w:t>
      </w:r>
      <w:r w:rsidR="00C4169D" w:rsidRPr="00C4169D">
        <w:rPr>
          <w:color w:val="262626" w:themeColor="text1" w:themeTint="D9"/>
          <w:sz w:val="24"/>
          <w:szCs w:val="24"/>
          <w:shd w:val="clear" w:color="auto" w:fill="FFFFFF"/>
        </w:rPr>
        <w:t xml:space="preserve"> </w:t>
      </w:r>
      <w:r w:rsidR="00C4169D">
        <w:rPr>
          <w:color w:val="262626" w:themeColor="text1" w:themeTint="D9"/>
          <w:sz w:val="24"/>
          <w:szCs w:val="24"/>
          <w:shd w:val="clear" w:color="auto" w:fill="FFFFFF"/>
        </w:rPr>
        <w:t>год.</w:t>
      </w:r>
    </w:p>
    <w:p w:rsidR="00E61643" w:rsidRDefault="00E61643" w:rsidP="006C703C">
      <w:pPr>
        <w:jc w:val="both"/>
        <w:rPr>
          <w:color w:val="262626" w:themeColor="text1" w:themeTint="D9"/>
          <w:sz w:val="24"/>
          <w:szCs w:val="24"/>
          <w:shd w:val="clear" w:color="auto" w:fill="FFFFFF"/>
          <w:lang w:val="en-US"/>
        </w:rPr>
      </w:pPr>
      <w:r w:rsidRPr="006C703C">
        <w:rPr>
          <w:color w:val="262626" w:themeColor="text1" w:themeTint="D9"/>
          <w:sz w:val="24"/>
          <w:szCs w:val="24"/>
          <w:shd w:val="clear" w:color="auto" w:fill="FFFFFF"/>
          <w:lang w:val="en-US"/>
        </w:rPr>
        <w:t>За 25.11.2023 г. НИМХ-МОСВ обявява „червен код“ за областите Монтана, Враца, Ловеч, Габрово, Велико Търново, Русе, „жълт код“ за област Бургас и „оранжев код“ за останалата част от страната за опасни метеорологични явления. Областният управител на област Хасково Гинка Райчева призовава водачите на моторни-превозни средства да бъдат внимателни.</w:t>
      </w:r>
    </w:p>
    <w:p w:rsidR="00C4169D" w:rsidRPr="006C703C" w:rsidRDefault="00C4169D" w:rsidP="006C703C">
      <w:pPr>
        <w:jc w:val="both"/>
        <w:rPr>
          <w:color w:val="262626" w:themeColor="text1" w:themeTint="D9"/>
          <w:sz w:val="24"/>
          <w:szCs w:val="24"/>
          <w:shd w:val="clear" w:color="auto" w:fill="FFFFFF"/>
          <w:lang w:val="en-US"/>
        </w:rPr>
      </w:pPr>
    </w:p>
    <w:p w:rsidR="00E61643" w:rsidRPr="006C703C" w:rsidRDefault="00E61643" w:rsidP="006C703C">
      <w:pPr>
        <w:jc w:val="both"/>
        <w:rPr>
          <w:color w:val="262626" w:themeColor="text1" w:themeTint="D9"/>
          <w:sz w:val="24"/>
          <w:szCs w:val="24"/>
          <w:shd w:val="clear" w:color="auto" w:fill="FFFFFF"/>
          <w:lang w:val="en-US"/>
        </w:rPr>
      </w:pPr>
      <w:r w:rsidRPr="006C703C">
        <w:rPr>
          <w:color w:val="262626" w:themeColor="text1" w:themeTint="D9"/>
          <w:sz w:val="24"/>
          <w:szCs w:val="24"/>
          <w:shd w:val="clear" w:color="auto" w:fill="FFFFFF"/>
          <w:lang w:val="en-US"/>
        </w:rPr>
        <w:t>11.12.23</w:t>
      </w:r>
      <w:r w:rsidR="00C4169D" w:rsidRPr="00C4169D">
        <w:rPr>
          <w:color w:val="262626" w:themeColor="text1" w:themeTint="D9"/>
          <w:sz w:val="24"/>
          <w:szCs w:val="24"/>
          <w:shd w:val="clear" w:color="auto" w:fill="FFFFFF"/>
        </w:rPr>
        <w:t xml:space="preserve"> </w:t>
      </w:r>
      <w:r w:rsidR="00C4169D">
        <w:rPr>
          <w:color w:val="262626" w:themeColor="text1" w:themeTint="D9"/>
          <w:sz w:val="24"/>
          <w:szCs w:val="24"/>
          <w:shd w:val="clear" w:color="auto" w:fill="FFFFFF"/>
        </w:rPr>
        <w:t>год.</w:t>
      </w:r>
    </w:p>
    <w:p w:rsidR="00E61643" w:rsidRDefault="00E61643" w:rsidP="006C703C">
      <w:pPr>
        <w:jc w:val="both"/>
        <w:rPr>
          <w:color w:val="262626" w:themeColor="text1" w:themeTint="D9"/>
          <w:sz w:val="24"/>
          <w:szCs w:val="24"/>
          <w:shd w:val="clear" w:color="auto" w:fill="FFFFFF"/>
          <w:lang w:val="en-US"/>
        </w:rPr>
      </w:pPr>
      <w:r w:rsidRPr="006C703C">
        <w:rPr>
          <w:color w:val="262626" w:themeColor="text1" w:themeTint="D9"/>
          <w:sz w:val="24"/>
          <w:szCs w:val="24"/>
          <w:shd w:val="clear" w:color="auto" w:fill="FFFFFF"/>
          <w:lang w:val="en-US"/>
        </w:rPr>
        <w:t>Екип от експерти на омбудсмана на РБългария Диана Ковачева ще консултират  гражданите от Хасково и региона в рамките на приемна, която ще се проведе на 15 декември 2023 г. (петък) от 11.30 ч. в сградата на Областната администрация – пл. „Свобода</w:t>
      </w:r>
      <w:proofErr w:type="gramStart"/>
      <w:r w:rsidRPr="006C703C">
        <w:rPr>
          <w:color w:val="262626" w:themeColor="text1" w:themeTint="D9"/>
          <w:sz w:val="24"/>
          <w:szCs w:val="24"/>
          <w:shd w:val="clear" w:color="auto" w:fill="FFFFFF"/>
          <w:lang w:val="en-US"/>
        </w:rPr>
        <w:t>“ №</w:t>
      </w:r>
      <w:proofErr w:type="gramEnd"/>
      <w:r w:rsidRPr="006C703C">
        <w:rPr>
          <w:color w:val="262626" w:themeColor="text1" w:themeTint="D9"/>
          <w:sz w:val="24"/>
          <w:szCs w:val="24"/>
          <w:shd w:val="clear" w:color="auto" w:fill="FFFFFF"/>
          <w:lang w:val="en-US"/>
        </w:rPr>
        <w:t xml:space="preserve"> 5.</w:t>
      </w:r>
    </w:p>
    <w:p w:rsidR="00C4169D" w:rsidRPr="006C703C" w:rsidRDefault="00C4169D" w:rsidP="006C703C">
      <w:pPr>
        <w:jc w:val="both"/>
        <w:rPr>
          <w:color w:val="262626" w:themeColor="text1" w:themeTint="D9"/>
          <w:sz w:val="24"/>
          <w:szCs w:val="24"/>
          <w:shd w:val="clear" w:color="auto" w:fill="FFFFFF"/>
          <w:lang w:val="en-US"/>
        </w:rPr>
      </w:pPr>
    </w:p>
    <w:p w:rsidR="00E61643" w:rsidRPr="006C703C" w:rsidRDefault="00E61643" w:rsidP="006C703C">
      <w:pPr>
        <w:jc w:val="both"/>
        <w:rPr>
          <w:color w:val="262626" w:themeColor="text1" w:themeTint="D9"/>
          <w:sz w:val="24"/>
          <w:szCs w:val="24"/>
          <w:shd w:val="clear" w:color="auto" w:fill="FFFFFF"/>
          <w:lang w:val="en-US"/>
        </w:rPr>
      </w:pPr>
      <w:r w:rsidRPr="006C703C">
        <w:rPr>
          <w:color w:val="262626" w:themeColor="text1" w:themeTint="D9"/>
          <w:sz w:val="24"/>
          <w:szCs w:val="24"/>
          <w:shd w:val="clear" w:color="auto" w:fill="FFFFFF"/>
          <w:lang w:val="en-US"/>
        </w:rPr>
        <w:t>13.12.23</w:t>
      </w:r>
      <w:r w:rsidR="00C4169D" w:rsidRPr="00C4169D">
        <w:rPr>
          <w:color w:val="262626" w:themeColor="text1" w:themeTint="D9"/>
          <w:sz w:val="24"/>
          <w:szCs w:val="24"/>
          <w:shd w:val="clear" w:color="auto" w:fill="FFFFFF"/>
        </w:rPr>
        <w:t xml:space="preserve"> </w:t>
      </w:r>
      <w:r w:rsidR="00C4169D">
        <w:rPr>
          <w:color w:val="262626" w:themeColor="text1" w:themeTint="D9"/>
          <w:sz w:val="24"/>
          <w:szCs w:val="24"/>
          <w:shd w:val="clear" w:color="auto" w:fill="FFFFFF"/>
        </w:rPr>
        <w:t>год.</w:t>
      </w:r>
    </w:p>
    <w:p w:rsidR="00E61643" w:rsidRDefault="00E61643" w:rsidP="006C703C">
      <w:pPr>
        <w:jc w:val="both"/>
        <w:rPr>
          <w:color w:val="262626" w:themeColor="text1" w:themeTint="D9"/>
          <w:sz w:val="24"/>
          <w:szCs w:val="24"/>
          <w:shd w:val="clear" w:color="auto" w:fill="FFFFFF"/>
          <w:lang w:val="en-US"/>
        </w:rPr>
      </w:pPr>
      <w:r w:rsidRPr="006C703C">
        <w:rPr>
          <w:color w:val="262626" w:themeColor="text1" w:themeTint="D9"/>
          <w:sz w:val="24"/>
          <w:szCs w:val="24"/>
          <w:shd w:val="clear" w:color="auto" w:fill="FFFFFF"/>
          <w:lang w:val="en-US"/>
        </w:rPr>
        <w:t>Областният управител на област Хасково Гинка Райчева връчи поздравителен адрес на Георги Пеев и изказа своето възхищение от поредното му постижение – изкачването на най-високия връх в Африка - Ухуру (5895 метра) в планината Килиманджаро в Танзания. Каузата за популяризирането на донорството и извършването на повече трансплантации в България е водеща за световния шампион по плуване за хора с трансплантирани органи от шампионата в Австралия през пролетта на 2023 година.</w:t>
      </w:r>
    </w:p>
    <w:p w:rsidR="00C4169D" w:rsidRPr="006C703C" w:rsidRDefault="00C4169D" w:rsidP="006C703C">
      <w:pPr>
        <w:jc w:val="both"/>
        <w:rPr>
          <w:color w:val="262626" w:themeColor="text1" w:themeTint="D9"/>
          <w:sz w:val="24"/>
          <w:szCs w:val="24"/>
          <w:shd w:val="clear" w:color="auto" w:fill="FFFFFF"/>
          <w:lang w:val="en-US"/>
        </w:rPr>
      </w:pPr>
    </w:p>
    <w:p w:rsidR="00E61643" w:rsidRPr="006C703C" w:rsidRDefault="00E61643" w:rsidP="006C703C">
      <w:pPr>
        <w:jc w:val="both"/>
        <w:rPr>
          <w:color w:val="262626" w:themeColor="text1" w:themeTint="D9"/>
          <w:sz w:val="24"/>
          <w:szCs w:val="24"/>
          <w:shd w:val="clear" w:color="auto" w:fill="FFFFFF"/>
          <w:lang w:val="en-US"/>
        </w:rPr>
      </w:pPr>
      <w:r w:rsidRPr="006C703C">
        <w:rPr>
          <w:color w:val="262626" w:themeColor="text1" w:themeTint="D9"/>
          <w:sz w:val="24"/>
          <w:szCs w:val="24"/>
          <w:shd w:val="clear" w:color="auto" w:fill="FFFFFF"/>
          <w:lang w:val="en-US"/>
        </w:rPr>
        <w:t>15.12.23</w:t>
      </w:r>
      <w:r w:rsidR="00C4169D" w:rsidRPr="00C4169D">
        <w:rPr>
          <w:color w:val="262626" w:themeColor="text1" w:themeTint="D9"/>
          <w:sz w:val="24"/>
          <w:szCs w:val="24"/>
          <w:shd w:val="clear" w:color="auto" w:fill="FFFFFF"/>
        </w:rPr>
        <w:t xml:space="preserve"> </w:t>
      </w:r>
      <w:r w:rsidR="00C4169D">
        <w:rPr>
          <w:color w:val="262626" w:themeColor="text1" w:themeTint="D9"/>
          <w:sz w:val="24"/>
          <w:szCs w:val="24"/>
          <w:shd w:val="clear" w:color="auto" w:fill="FFFFFF"/>
        </w:rPr>
        <w:t>год.</w:t>
      </w:r>
    </w:p>
    <w:p w:rsidR="00E61643" w:rsidRDefault="00E61643" w:rsidP="006C703C">
      <w:pPr>
        <w:jc w:val="both"/>
        <w:rPr>
          <w:color w:val="262626" w:themeColor="text1" w:themeTint="D9"/>
          <w:sz w:val="24"/>
          <w:szCs w:val="24"/>
          <w:shd w:val="clear" w:color="auto" w:fill="FFFFFF"/>
          <w:lang w:val="en-US"/>
        </w:rPr>
      </w:pPr>
      <w:r w:rsidRPr="006C703C">
        <w:rPr>
          <w:color w:val="262626" w:themeColor="text1" w:themeTint="D9"/>
          <w:sz w:val="24"/>
          <w:szCs w:val="24"/>
          <w:shd w:val="clear" w:color="auto" w:fill="FFFFFF"/>
          <w:lang w:val="en-US"/>
        </w:rPr>
        <w:t>Областният управител на област Хасково Гинка Райчева откри заседание на Областния съвет за превенция на домашното насилие към Координационен механизъм за подкрепа на жертви от домашно насилие. То се проведе в зала “Марица“ и в него участваха представители на компетентни институции от област Хасково. Представителите на фондация „Х и Д Джендър перспективи“ представиха статистика за дейностите на екипа. Те посочиха и информация за молбите за заповеди за защита, постъпили в районните съдилища в Свиленград, Хасково, Ивайловград, Димитровград и Харманли в област Хасково.</w:t>
      </w:r>
    </w:p>
    <w:p w:rsidR="00C4169D" w:rsidRPr="006C703C" w:rsidRDefault="00C4169D" w:rsidP="006C703C">
      <w:pPr>
        <w:jc w:val="both"/>
        <w:rPr>
          <w:color w:val="262626" w:themeColor="text1" w:themeTint="D9"/>
          <w:sz w:val="24"/>
          <w:szCs w:val="24"/>
          <w:shd w:val="clear" w:color="auto" w:fill="FFFFFF"/>
          <w:lang w:val="en-US"/>
        </w:rPr>
      </w:pPr>
    </w:p>
    <w:p w:rsidR="00E61643" w:rsidRPr="006C703C" w:rsidRDefault="00E61643" w:rsidP="006C703C">
      <w:pPr>
        <w:jc w:val="both"/>
        <w:rPr>
          <w:color w:val="262626" w:themeColor="text1" w:themeTint="D9"/>
          <w:sz w:val="24"/>
          <w:szCs w:val="24"/>
          <w:shd w:val="clear" w:color="auto" w:fill="FFFFFF"/>
          <w:lang w:val="en-US"/>
        </w:rPr>
      </w:pPr>
      <w:r w:rsidRPr="006C703C">
        <w:rPr>
          <w:color w:val="262626" w:themeColor="text1" w:themeTint="D9"/>
          <w:sz w:val="24"/>
          <w:szCs w:val="24"/>
          <w:shd w:val="clear" w:color="auto" w:fill="FFFFFF"/>
          <w:lang w:val="en-US"/>
        </w:rPr>
        <w:t>15.12.23</w:t>
      </w:r>
      <w:r w:rsidR="00C4169D" w:rsidRPr="00C4169D">
        <w:rPr>
          <w:color w:val="262626" w:themeColor="text1" w:themeTint="D9"/>
          <w:sz w:val="24"/>
          <w:szCs w:val="24"/>
          <w:shd w:val="clear" w:color="auto" w:fill="FFFFFF"/>
        </w:rPr>
        <w:t xml:space="preserve"> </w:t>
      </w:r>
      <w:r w:rsidR="00C4169D">
        <w:rPr>
          <w:color w:val="262626" w:themeColor="text1" w:themeTint="D9"/>
          <w:sz w:val="24"/>
          <w:szCs w:val="24"/>
          <w:shd w:val="clear" w:color="auto" w:fill="FFFFFF"/>
        </w:rPr>
        <w:t>год.</w:t>
      </w:r>
    </w:p>
    <w:p w:rsidR="00E61643" w:rsidRDefault="00E61643" w:rsidP="006C703C">
      <w:pPr>
        <w:jc w:val="both"/>
        <w:rPr>
          <w:color w:val="262626" w:themeColor="text1" w:themeTint="D9"/>
          <w:sz w:val="24"/>
          <w:szCs w:val="24"/>
          <w:shd w:val="clear" w:color="auto" w:fill="FFFFFF"/>
          <w:lang w:val="en-US"/>
        </w:rPr>
      </w:pPr>
      <w:r w:rsidRPr="006C703C">
        <w:rPr>
          <w:color w:val="262626" w:themeColor="text1" w:themeTint="D9"/>
          <w:sz w:val="24"/>
          <w:szCs w:val="24"/>
          <w:shd w:val="clear" w:color="auto" w:fill="FFFFFF"/>
          <w:lang w:val="en-US"/>
        </w:rPr>
        <w:t>Областният управител на област Хасково Гинка Райчева бе сред специалните гости на тържеството по случай 110-годишния юбилей на СУ „Христо Ботев“ в Ивайловград. Празникът започна с богата програма и се проведе в НЧ „Пробуда 1914“.</w:t>
      </w:r>
    </w:p>
    <w:p w:rsidR="00C4169D" w:rsidRPr="006C703C" w:rsidRDefault="00C4169D" w:rsidP="006C703C">
      <w:pPr>
        <w:jc w:val="both"/>
        <w:rPr>
          <w:color w:val="262626" w:themeColor="text1" w:themeTint="D9"/>
          <w:sz w:val="24"/>
          <w:szCs w:val="24"/>
          <w:shd w:val="clear" w:color="auto" w:fill="FFFFFF"/>
          <w:lang w:val="en-US"/>
        </w:rPr>
      </w:pPr>
    </w:p>
    <w:p w:rsidR="00E61643" w:rsidRPr="006C703C" w:rsidRDefault="00E61643" w:rsidP="006C703C">
      <w:pPr>
        <w:jc w:val="both"/>
        <w:rPr>
          <w:color w:val="262626" w:themeColor="text1" w:themeTint="D9"/>
          <w:sz w:val="24"/>
          <w:szCs w:val="24"/>
          <w:shd w:val="clear" w:color="auto" w:fill="FFFFFF"/>
          <w:lang w:val="en-US"/>
        </w:rPr>
      </w:pPr>
      <w:r w:rsidRPr="006C703C">
        <w:rPr>
          <w:color w:val="262626" w:themeColor="text1" w:themeTint="D9"/>
          <w:sz w:val="24"/>
          <w:szCs w:val="24"/>
          <w:shd w:val="clear" w:color="auto" w:fill="FFFFFF"/>
          <w:lang w:val="en-US"/>
        </w:rPr>
        <w:t>19.12.23</w:t>
      </w:r>
      <w:r w:rsidR="00C4169D" w:rsidRPr="00C4169D">
        <w:rPr>
          <w:color w:val="262626" w:themeColor="text1" w:themeTint="D9"/>
          <w:sz w:val="24"/>
          <w:szCs w:val="24"/>
          <w:shd w:val="clear" w:color="auto" w:fill="FFFFFF"/>
        </w:rPr>
        <w:t xml:space="preserve"> </w:t>
      </w:r>
      <w:r w:rsidR="00C4169D">
        <w:rPr>
          <w:color w:val="262626" w:themeColor="text1" w:themeTint="D9"/>
          <w:sz w:val="24"/>
          <w:szCs w:val="24"/>
          <w:shd w:val="clear" w:color="auto" w:fill="FFFFFF"/>
        </w:rPr>
        <w:t>год.</w:t>
      </w:r>
    </w:p>
    <w:p w:rsidR="00E61643" w:rsidRDefault="00E61643" w:rsidP="006C703C">
      <w:pPr>
        <w:jc w:val="both"/>
        <w:rPr>
          <w:color w:val="262626" w:themeColor="text1" w:themeTint="D9"/>
          <w:sz w:val="24"/>
          <w:szCs w:val="24"/>
          <w:shd w:val="clear" w:color="auto" w:fill="FFFFFF"/>
          <w:lang w:val="en-US"/>
        </w:rPr>
      </w:pPr>
      <w:r w:rsidRPr="006C703C">
        <w:rPr>
          <w:color w:val="262626" w:themeColor="text1" w:themeTint="D9"/>
          <w:sz w:val="24"/>
          <w:szCs w:val="24"/>
          <w:shd w:val="clear" w:color="auto" w:fill="FFFFFF"/>
          <w:lang w:val="en-US"/>
        </w:rPr>
        <w:t>Областният управител на област Хасково Гинка Райчева официално откри Благотворителния Коледен базар 2023 на Областна администрация Хасково, който се провежда за поредна година и се превърна в традиция. Тази година каузата, за която се събират средства, е изграждането на църква „Св. Иван Рилски“</w:t>
      </w:r>
      <w:r w:rsidR="00C4169D">
        <w:rPr>
          <w:color w:val="262626" w:themeColor="text1" w:themeTint="D9"/>
          <w:sz w:val="24"/>
          <w:szCs w:val="24"/>
          <w:shd w:val="clear" w:color="auto" w:fill="FFFFFF"/>
        </w:rPr>
        <w:t xml:space="preserve"> </w:t>
      </w:r>
      <w:r w:rsidRPr="006C703C">
        <w:rPr>
          <w:color w:val="262626" w:themeColor="text1" w:themeTint="D9"/>
          <w:sz w:val="24"/>
          <w:szCs w:val="24"/>
          <w:shd w:val="clear" w:color="auto" w:fill="FFFFFF"/>
          <w:lang w:val="en-US"/>
        </w:rPr>
        <w:t>в град Хасково.</w:t>
      </w:r>
    </w:p>
    <w:p w:rsidR="00C4169D" w:rsidRPr="006C703C" w:rsidRDefault="00C4169D" w:rsidP="006C703C">
      <w:pPr>
        <w:jc w:val="both"/>
        <w:rPr>
          <w:color w:val="262626" w:themeColor="text1" w:themeTint="D9"/>
          <w:sz w:val="24"/>
          <w:szCs w:val="24"/>
          <w:shd w:val="clear" w:color="auto" w:fill="FFFFFF"/>
          <w:lang w:val="en-US"/>
        </w:rPr>
      </w:pPr>
    </w:p>
    <w:p w:rsidR="00E61643" w:rsidRPr="006C703C" w:rsidRDefault="00E61643" w:rsidP="006C703C">
      <w:pPr>
        <w:jc w:val="both"/>
        <w:rPr>
          <w:color w:val="262626" w:themeColor="text1" w:themeTint="D9"/>
          <w:sz w:val="24"/>
          <w:szCs w:val="24"/>
          <w:shd w:val="clear" w:color="auto" w:fill="FFFFFF"/>
          <w:lang w:val="en-US"/>
        </w:rPr>
      </w:pPr>
      <w:r w:rsidRPr="006C703C">
        <w:rPr>
          <w:color w:val="262626" w:themeColor="text1" w:themeTint="D9"/>
          <w:sz w:val="24"/>
          <w:szCs w:val="24"/>
          <w:shd w:val="clear" w:color="auto" w:fill="FFFFFF"/>
          <w:lang w:val="en-US"/>
        </w:rPr>
        <w:t>28.12.23</w:t>
      </w:r>
      <w:r w:rsidR="00C4169D" w:rsidRPr="00C4169D">
        <w:rPr>
          <w:color w:val="262626" w:themeColor="text1" w:themeTint="D9"/>
          <w:sz w:val="24"/>
          <w:szCs w:val="24"/>
          <w:shd w:val="clear" w:color="auto" w:fill="FFFFFF"/>
        </w:rPr>
        <w:t xml:space="preserve"> </w:t>
      </w:r>
      <w:r w:rsidR="00C4169D">
        <w:rPr>
          <w:color w:val="262626" w:themeColor="text1" w:themeTint="D9"/>
          <w:sz w:val="24"/>
          <w:szCs w:val="24"/>
          <w:shd w:val="clear" w:color="auto" w:fill="FFFFFF"/>
        </w:rPr>
        <w:t>год.</w:t>
      </w:r>
    </w:p>
    <w:p w:rsidR="00E61643" w:rsidRDefault="00C4169D" w:rsidP="006C703C">
      <w:pPr>
        <w:jc w:val="both"/>
        <w:rPr>
          <w:color w:val="262626" w:themeColor="text1" w:themeTint="D9"/>
          <w:sz w:val="24"/>
          <w:szCs w:val="24"/>
          <w:shd w:val="clear" w:color="auto" w:fill="FFFFFF"/>
          <w:lang w:val="en-US"/>
        </w:rPr>
      </w:pPr>
      <w:r>
        <w:rPr>
          <w:color w:val="262626" w:themeColor="text1" w:themeTint="D9"/>
          <w:sz w:val="24"/>
          <w:szCs w:val="24"/>
          <w:shd w:val="clear" w:color="auto" w:fill="FFFFFF"/>
          <w:lang w:val="en-US"/>
        </w:rPr>
        <w:t>7834</w:t>
      </w:r>
      <w:proofErr w:type="gramStart"/>
      <w:r>
        <w:rPr>
          <w:color w:val="262626" w:themeColor="text1" w:themeTint="D9"/>
          <w:sz w:val="24"/>
          <w:szCs w:val="24"/>
          <w:shd w:val="clear" w:color="auto" w:fill="FFFFFF"/>
          <w:lang w:val="en-US"/>
        </w:rPr>
        <w:t>,</w:t>
      </w:r>
      <w:r w:rsidR="00E61643" w:rsidRPr="006C703C">
        <w:rPr>
          <w:color w:val="262626" w:themeColor="text1" w:themeTint="D9"/>
          <w:sz w:val="24"/>
          <w:szCs w:val="24"/>
          <w:shd w:val="clear" w:color="auto" w:fill="FFFFFF"/>
          <w:lang w:val="en-US"/>
        </w:rPr>
        <w:t>86</w:t>
      </w:r>
      <w:proofErr w:type="gramEnd"/>
      <w:r w:rsidR="00E61643" w:rsidRPr="006C703C">
        <w:rPr>
          <w:color w:val="262626" w:themeColor="text1" w:themeTint="D9"/>
          <w:sz w:val="24"/>
          <w:szCs w:val="24"/>
          <w:shd w:val="clear" w:color="auto" w:fill="FFFFFF"/>
          <w:lang w:val="en-US"/>
        </w:rPr>
        <w:t xml:space="preserve"> лв. бяха събрани на Благотворителния Коледен базар на Областна администрация Хасково. Тази година дарението е за изграждането на църква „Св. Иван Рилски“ в Хасково. Средствата бяха преброени от комисия на Областна администрация тази сутрин и преведени по дарителската сметка на православния храм. 36 учебни заведения, детски градини и образователни центрове от област Хасково се включиха в Благотворителния Коледен базар тази година.</w:t>
      </w:r>
    </w:p>
    <w:p w:rsidR="00C4169D" w:rsidRPr="006C703C" w:rsidRDefault="00C4169D" w:rsidP="006C703C">
      <w:pPr>
        <w:jc w:val="both"/>
        <w:rPr>
          <w:color w:val="262626" w:themeColor="text1" w:themeTint="D9"/>
          <w:sz w:val="24"/>
          <w:szCs w:val="24"/>
          <w:shd w:val="clear" w:color="auto" w:fill="FFFFFF"/>
          <w:lang w:val="en-US"/>
        </w:rPr>
      </w:pPr>
    </w:p>
    <w:p w:rsidR="00E61643" w:rsidRPr="006C703C" w:rsidRDefault="00E61643" w:rsidP="006C703C">
      <w:pPr>
        <w:jc w:val="both"/>
        <w:rPr>
          <w:color w:val="262626" w:themeColor="text1" w:themeTint="D9"/>
          <w:sz w:val="24"/>
          <w:szCs w:val="24"/>
          <w:shd w:val="clear" w:color="auto" w:fill="FFFFFF"/>
          <w:lang w:val="en-US"/>
        </w:rPr>
      </w:pPr>
      <w:r w:rsidRPr="006C703C">
        <w:rPr>
          <w:color w:val="262626" w:themeColor="text1" w:themeTint="D9"/>
          <w:sz w:val="24"/>
          <w:szCs w:val="24"/>
          <w:shd w:val="clear" w:color="auto" w:fill="FFFFFF"/>
          <w:lang w:val="en-US"/>
        </w:rPr>
        <w:t>29.12.23</w:t>
      </w:r>
      <w:r w:rsidR="00C4169D" w:rsidRPr="00C4169D">
        <w:rPr>
          <w:color w:val="262626" w:themeColor="text1" w:themeTint="D9"/>
          <w:sz w:val="24"/>
          <w:szCs w:val="24"/>
          <w:shd w:val="clear" w:color="auto" w:fill="FFFFFF"/>
        </w:rPr>
        <w:t xml:space="preserve"> </w:t>
      </w:r>
      <w:r w:rsidR="00C4169D">
        <w:rPr>
          <w:color w:val="262626" w:themeColor="text1" w:themeTint="D9"/>
          <w:sz w:val="24"/>
          <w:szCs w:val="24"/>
          <w:shd w:val="clear" w:color="auto" w:fill="FFFFFF"/>
        </w:rPr>
        <w:t>год.</w:t>
      </w:r>
    </w:p>
    <w:p w:rsidR="00E61643" w:rsidRDefault="00E61643" w:rsidP="006C703C">
      <w:pPr>
        <w:jc w:val="both"/>
        <w:rPr>
          <w:color w:val="262626" w:themeColor="text1" w:themeTint="D9"/>
          <w:sz w:val="24"/>
          <w:szCs w:val="24"/>
          <w:shd w:val="clear" w:color="auto" w:fill="FFFFFF"/>
          <w:lang w:val="en-US"/>
        </w:rPr>
      </w:pPr>
      <w:r w:rsidRPr="006C703C">
        <w:rPr>
          <w:color w:val="262626" w:themeColor="text1" w:themeTint="D9"/>
          <w:sz w:val="24"/>
          <w:szCs w:val="24"/>
          <w:shd w:val="clear" w:color="auto" w:fill="FFFFFF"/>
          <w:lang w:val="en-US"/>
        </w:rPr>
        <w:t>Областният управител на област Хасково Гинка Райчева участва в отбелязването на 120-годишнината от основаването на Осма пехотна тунджанска дивизия. Събитието бе организирано от Военно формирование 52 740 – Хасково с командир подп. Иван Бонев. Поднасянето на венци и цветя се проведе пред паметника на 10-ти пехотен родопски полк в Хасково. Церемонията се състоя под съпровода на Духов оркестър към Община Хасково.</w:t>
      </w:r>
    </w:p>
    <w:p w:rsidR="00996E94" w:rsidRDefault="00996E94" w:rsidP="006C703C">
      <w:pPr>
        <w:jc w:val="both"/>
        <w:rPr>
          <w:color w:val="262626" w:themeColor="text1" w:themeTint="D9"/>
          <w:sz w:val="24"/>
          <w:szCs w:val="24"/>
          <w:shd w:val="clear" w:color="auto" w:fill="FFFFFF"/>
          <w:lang w:val="en-US"/>
        </w:rPr>
      </w:pPr>
    </w:p>
    <w:p w:rsidR="00996E94" w:rsidRDefault="00996E94" w:rsidP="006C703C">
      <w:pPr>
        <w:jc w:val="both"/>
        <w:rPr>
          <w:b/>
          <w:color w:val="262626" w:themeColor="text1" w:themeTint="D9"/>
          <w:sz w:val="24"/>
          <w:szCs w:val="24"/>
          <w:shd w:val="clear" w:color="auto" w:fill="FFFFFF"/>
          <w:lang w:val="en-US"/>
        </w:rPr>
      </w:pPr>
      <w:r w:rsidRPr="00996E94">
        <w:rPr>
          <w:b/>
          <w:color w:val="262626" w:themeColor="text1" w:themeTint="D9"/>
          <w:sz w:val="24"/>
          <w:szCs w:val="24"/>
          <w:shd w:val="clear" w:color="auto" w:fill="FFFFFF"/>
          <w:lang w:val="en-US"/>
        </w:rPr>
        <w:t>2.2.</w:t>
      </w:r>
      <w:r w:rsidRPr="00996E94">
        <w:rPr>
          <w:b/>
          <w:color w:val="262626" w:themeColor="text1" w:themeTint="D9"/>
          <w:sz w:val="24"/>
          <w:szCs w:val="24"/>
          <w:shd w:val="clear" w:color="auto" w:fill="FFFFFF"/>
          <w:lang w:val="en-US"/>
        </w:rPr>
        <w:tab/>
        <w:t xml:space="preserve">Отчет за дейността на Дирекция „Административно-правно обслужване, финанси и управление на собствеността” (АПОФУС) и на Дирекция „Административен контрол, регионално развитие </w:t>
      </w:r>
      <w:r>
        <w:rPr>
          <w:b/>
          <w:color w:val="262626" w:themeColor="text1" w:themeTint="D9"/>
          <w:sz w:val="24"/>
          <w:szCs w:val="24"/>
          <w:shd w:val="clear" w:color="auto" w:fill="FFFFFF"/>
          <w:lang w:val="en-US"/>
        </w:rPr>
        <w:t>и държавна собственост (АКРРДС)</w:t>
      </w:r>
    </w:p>
    <w:p w:rsidR="00BD69D6" w:rsidRDefault="00BD69D6" w:rsidP="006C703C">
      <w:pPr>
        <w:jc w:val="both"/>
        <w:rPr>
          <w:b/>
          <w:color w:val="262626" w:themeColor="text1" w:themeTint="D9"/>
          <w:sz w:val="24"/>
          <w:szCs w:val="24"/>
          <w:shd w:val="clear" w:color="auto" w:fill="FFFFFF"/>
          <w:lang w:val="en-US"/>
        </w:rPr>
      </w:pPr>
    </w:p>
    <w:p w:rsidR="00BD69D6" w:rsidRPr="00E471B6" w:rsidRDefault="00861A03" w:rsidP="00BD69D6">
      <w:pPr>
        <w:autoSpaceDE w:val="0"/>
        <w:autoSpaceDN w:val="0"/>
        <w:adjustRightInd w:val="0"/>
        <w:jc w:val="both"/>
        <w:rPr>
          <w:rFonts w:eastAsia="Calibri"/>
          <w:b/>
          <w:color w:val="000000"/>
          <w:sz w:val="24"/>
          <w:szCs w:val="24"/>
          <w:lang w:eastAsia="en-US"/>
          <w14:ligatures w14:val="standardContextual"/>
        </w:rPr>
      </w:pPr>
      <w:r>
        <w:rPr>
          <w:rFonts w:eastAsia="Calibri"/>
          <w:b/>
          <w:color w:val="000000"/>
          <w:sz w:val="24"/>
          <w:szCs w:val="24"/>
          <w:lang w:eastAsia="en-US"/>
          <w14:ligatures w14:val="standardContextual"/>
        </w:rPr>
        <w:tab/>
      </w:r>
      <w:r w:rsidR="00BD69D6" w:rsidRPr="00E471B6">
        <w:rPr>
          <w:rFonts w:eastAsia="Calibri"/>
          <w:b/>
          <w:color w:val="000000"/>
          <w:sz w:val="24"/>
          <w:szCs w:val="24"/>
          <w:lang w:eastAsia="en-US"/>
          <w14:ligatures w14:val="standardContextual"/>
        </w:rPr>
        <w:t xml:space="preserve">Административно обслужване - Намаляване на административната тежест, подобряване на административното обслужване и развитие на е-управление. </w:t>
      </w:r>
    </w:p>
    <w:p w:rsidR="00BD69D6" w:rsidRPr="00EA3F2F" w:rsidRDefault="00BD69D6" w:rsidP="00BD69D6">
      <w:pPr>
        <w:autoSpaceDE w:val="0"/>
        <w:autoSpaceDN w:val="0"/>
        <w:adjustRightInd w:val="0"/>
        <w:ind w:firstLine="708"/>
        <w:jc w:val="both"/>
        <w:rPr>
          <w:rFonts w:eastAsia="Calibri"/>
          <w:color w:val="000000"/>
          <w:sz w:val="24"/>
          <w:szCs w:val="24"/>
          <w:lang w:eastAsia="en-US"/>
        </w:rPr>
      </w:pPr>
      <w:r w:rsidRPr="00EA3F2F">
        <w:rPr>
          <w:rFonts w:eastAsia="Calibri"/>
          <w:color w:val="000000"/>
          <w:sz w:val="24"/>
          <w:szCs w:val="24"/>
          <w:lang w:eastAsia="en-US"/>
        </w:rPr>
        <w:t xml:space="preserve">През 2023 г. продължи работата на администрацията със Средата за обмен на електронни съобщения (СЕОС), като документооборотът на електронните документи в администрацията в тази система е регламентиран във Вътрешните правила за оборот на електронни документи и документи на хартиен носител в Областна администрация на област Хасково, в съответствие с Методическите указания за начина на обмен на документи чрез СЕОС на Изпълнителна агенция Инфраструктура на електронното управление (ИА ИЕУ). </w:t>
      </w:r>
    </w:p>
    <w:p w:rsidR="00BD69D6" w:rsidRPr="00EA3F2F" w:rsidRDefault="00BD69D6" w:rsidP="00BD69D6">
      <w:pPr>
        <w:autoSpaceDE w:val="0"/>
        <w:autoSpaceDN w:val="0"/>
        <w:adjustRightInd w:val="0"/>
        <w:ind w:firstLine="708"/>
        <w:jc w:val="both"/>
        <w:rPr>
          <w:rFonts w:eastAsia="Calibri"/>
          <w:sz w:val="24"/>
          <w:szCs w:val="24"/>
          <w:lang w:eastAsia="en-US"/>
        </w:rPr>
      </w:pPr>
      <w:r w:rsidRPr="00EA3F2F">
        <w:rPr>
          <w:rFonts w:eastAsia="Calibri"/>
          <w:sz w:val="24"/>
          <w:szCs w:val="24"/>
          <w:lang w:eastAsia="en-US"/>
        </w:rPr>
        <w:t xml:space="preserve">През отчетния период броят на обработените електронни документи посредством СЕОС е 9291, като от тях 5799 броя са входящи, а 3492 броя са изходящи документи. </w:t>
      </w:r>
    </w:p>
    <w:p w:rsidR="00BD69D6" w:rsidRPr="00EA3F2F" w:rsidRDefault="00BD69D6" w:rsidP="00BD69D6">
      <w:pPr>
        <w:autoSpaceDE w:val="0"/>
        <w:autoSpaceDN w:val="0"/>
        <w:adjustRightInd w:val="0"/>
        <w:jc w:val="both"/>
        <w:rPr>
          <w:rFonts w:eastAsia="Calibri"/>
          <w:sz w:val="24"/>
          <w:szCs w:val="24"/>
          <w:lang w:eastAsia="en-US"/>
        </w:rPr>
      </w:pPr>
      <w:r w:rsidRPr="00EA3F2F">
        <w:rPr>
          <w:rFonts w:eastAsia="Calibri"/>
          <w:sz w:val="24"/>
          <w:szCs w:val="24"/>
          <w:lang w:eastAsia="en-US"/>
        </w:rPr>
        <w:t xml:space="preserve">Чрез Система за сигурно електронно връчване (ССЕВ - https://edelivery.egov.bg ), гражданите имат възможност да заявяват и получават по електронен път административни услуги, предоставени от администрацията. Администрацията е осигурила и други начини на електронно заявяване на услугите и получаване на актовете/резултатите от тяхното предоставяне, а именно: по електронен път чрез обикновена електронна поща /за граждани и бизнес и чрез препоръчана електронна поща /за административни структури посредством Средата за електронен обмен на съобщения. Използването на системата гарантира високото качество на административно обслужване при подаване на сигнали, предложения, заявления за извършване на административни услуги и др. Проследяемостта на документите, подадени и изпратени през Системата за електронен обмен на документи, е гарантирана. </w:t>
      </w:r>
    </w:p>
    <w:p w:rsidR="00BD69D6" w:rsidRPr="00EA3F2F" w:rsidRDefault="00BD69D6" w:rsidP="00BD69D6">
      <w:pPr>
        <w:autoSpaceDE w:val="0"/>
        <w:autoSpaceDN w:val="0"/>
        <w:adjustRightInd w:val="0"/>
        <w:jc w:val="both"/>
        <w:rPr>
          <w:rFonts w:eastAsia="Calibri"/>
          <w:sz w:val="24"/>
          <w:szCs w:val="24"/>
          <w:lang w:eastAsia="en-US"/>
        </w:rPr>
      </w:pPr>
      <w:r w:rsidRPr="00EA3F2F">
        <w:rPr>
          <w:rFonts w:eastAsia="Calibri"/>
          <w:sz w:val="24"/>
          <w:szCs w:val="24"/>
          <w:lang w:eastAsia="en-US"/>
        </w:rPr>
        <w:t>През отчетния период чрез Системата за сигурно електронно връчване (ССЕВ</w:t>
      </w:r>
      <w:r>
        <w:rPr>
          <w:rFonts w:eastAsia="Calibri"/>
          <w:sz w:val="24"/>
          <w:szCs w:val="24"/>
          <w:lang w:eastAsia="en-US"/>
        </w:rPr>
        <w:t xml:space="preserve"> </w:t>
      </w:r>
      <w:r w:rsidRPr="00EA3F2F">
        <w:rPr>
          <w:rFonts w:eastAsia="Calibri"/>
          <w:sz w:val="24"/>
          <w:szCs w:val="24"/>
          <w:lang w:eastAsia="en-US"/>
        </w:rPr>
        <w:t xml:space="preserve">е извършен обмен на 57 документа, като от тях 57 броя са входящи. Чрез тази система предимно се обработваха постъпващи заявления за извършване на административни услуги, а също така заявления за достъп до обществена информация и други. </w:t>
      </w:r>
    </w:p>
    <w:p w:rsidR="00BD69D6" w:rsidRPr="00EA3F2F" w:rsidRDefault="00BD69D6" w:rsidP="00BD69D6">
      <w:pPr>
        <w:autoSpaceDE w:val="0"/>
        <w:autoSpaceDN w:val="0"/>
        <w:adjustRightInd w:val="0"/>
        <w:jc w:val="both"/>
        <w:rPr>
          <w:rFonts w:eastAsia="Calibri"/>
          <w:sz w:val="24"/>
          <w:szCs w:val="24"/>
          <w:lang w:eastAsia="en-US"/>
        </w:rPr>
      </w:pPr>
      <w:r w:rsidRPr="00EA3F2F">
        <w:rPr>
          <w:rFonts w:eastAsia="Calibri"/>
          <w:sz w:val="24"/>
          <w:szCs w:val="24"/>
          <w:lang w:eastAsia="en-US"/>
        </w:rPr>
        <w:t xml:space="preserve">За отчетния период няма заявени и предоставени услуги по модела КАО. </w:t>
      </w:r>
    </w:p>
    <w:p w:rsidR="00BD69D6" w:rsidRPr="00EA3F2F" w:rsidRDefault="00BD69D6" w:rsidP="00BD69D6">
      <w:pPr>
        <w:autoSpaceDE w:val="0"/>
        <w:autoSpaceDN w:val="0"/>
        <w:adjustRightInd w:val="0"/>
        <w:ind w:firstLine="708"/>
        <w:jc w:val="both"/>
        <w:rPr>
          <w:rFonts w:eastAsia="Calibri"/>
          <w:color w:val="000000"/>
          <w:sz w:val="24"/>
          <w:szCs w:val="24"/>
          <w:lang w:eastAsia="en-US"/>
        </w:rPr>
      </w:pPr>
      <w:r w:rsidRPr="00EA3F2F">
        <w:rPr>
          <w:rFonts w:eastAsia="Calibri"/>
          <w:sz w:val="24"/>
          <w:szCs w:val="24"/>
          <w:lang w:eastAsia="en-US"/>
        </w:rPr>
        <w:t xml:space="preserve">На интернет страницата на администрацията е публикувана информация относно функциите и организацията на работа във връзка с предоставянето на административни услуги съгласно Приложение № 3 към чл. 16, ал. 1 от Наредбата за административното обслужване, която се обявява по реда на чл. 28, ал. 2 от АПК и в Административния регистър по чл. 61, ал. 1 от Закона за администрацията, а именно: информация за извършваните услуги, нормативните основания, необходимите документи и образци на същите, сроковете за изпълнение и съответните такси, начините на заплащане, възможностите за получаване, вътрешно-нормативни документи, касаещи </w:t>
      </w:r>
      <w:r w:rsidRPr="00EA3F2F">
        <w:rPr>
          <w:rFonts w:eastAsia="Calibri"/>
          <w:color w:val="000000"/>
          <w:sz w:val="24"/>
          <w:szCs w:val="24"/>
          <w:lang w:eastAsia="en-US"/>
        </w:rPr>
        <w:t xml:space="preserve">административното обслужване, както и дейността на администрацията. </w:t>
      </w:r>
    </w:p>
    <w:p w:rsidR="00BD69D6" w:rsidRPr="00EA3F2F" w:rsidRDefault="00BD69D6" w:rsidP="00BD69D6">
      <w:pPr>
        <w:autoSpaceDE w:val="0"/>
        <w:autoSpaceDN w:val="0"/>
        <w:adjustRightInd w:val="0"/>
        <w:ind w:firstLine="708"/>
        <w:jc w:val="both"/>
        <w:rPr>
          <w:rFonts w:eastAsia="Calibri"/>
          <w:sz w:val="24"/>
          <w:szCs w:val="24"/>
          <w:lang w:eastAsia="en-US"/>
        </w:rPr>
      </w:pPr>
      <w:r w:rsidRPr="00EA3F2F">
        <w:rPr>
          <w:rFonts w:eastAsia="Calibri"/>
          <w:color w:val="000000"/>
          <w:sz w:val="24"/>
          <w:szCs w:val="24"/>
          <w:lang w:eastAsia="en-US"/>
        </w:rPr>
        <w:t>Същевременно администрацията</w:t>
      </w:r>
      <w:r w:rsidRPr="00EA3F2F">
        <w:rPr>
          <w:rFonts w:eastAsia="Calibri"/>
          <w:sz w:val="24"/>
          <w:szCs w:val="24"/>
          <w:lang w:eastAsia="en-US"/>
        </w:rPr>
        <w:t xml:space="preserve"> не изисква предоставяне от страна на потребителите на административните услуги налична при нея информация, както и продължи да събира служебно такава, в случаите на необходимост. Поддържане на актуална информация за предоставяните от администрацията услуги, оповестена на интернет страницата на областна администрация и в Регистъра на услугите. Информацията в Интегрираната информационна система на държавната администрация</w:t>
      </w:r>
      <w:r w:rsidRPr="00EA3F2F">
        <w:rPr>
          <w:rFonts w:ascii="Calibri" w:eastAsia="Calibri" w:hAnsi="Calibri"/>
          <w:sz w:val="24"/>
          <w:szCs w:val="24"/>
          <w:lang w:eastAsia="en-US"/>
        </w:rPr>
        <w:t xml:space="preserve"> </w:t>
      </w:r>
      <w:r w:rsidRPr="00EA3F2F">
        <w:rPr>
          <w:rFonts w:eastAsia="Calibri"/>
          <w:sz w:val="24"/>
          <w:szCs w:val="24"/>
          <w:lang w:eastAsia="en-US"/>
        </w:rPr>
        <w:t>(ИИСДА) за предоставяните</w:t>
      </w:r>
      <w:r w:rsidRPr="00EA3F2F">
        <w:rPr>
          <w:rFonts w:ascii="Calibri" w:eastAsia="Calibri" w:hAnsi="Calibri"/>
          <w:sz w:val="24"/>
          <w:szCs w:val="24"/>
          <w:lang w:eastAsia="en-US"/>
        </w:rPr>
        <w:t xml:space="preserve"> </w:t>
      </w:r>
      <w:r w:rsidRPr="00EA3F2F">
        <w:rPr>
          <w:rFonts w:eastAsia="Calibri"/>
          <w:sz w:val="24"/>
          <w:szCs w:val="24"/>
          <w:lang w:eastAsia="en-US"/>
        </w:rPr>
        <w:t>услуги от Областна администрация на област Хасково е обновена и актуална.</w:t>
      </w:r>
    </w:p>
    <w:p w:rsidR="00BD69D6" w:rsidRPr="00EA3F2F" w:rsidRDefault="00BD69D6" w:rsidP="00BD69D6">
      <w:pPr>
        <w:autoSpaceDE w:val="0"/>
        <w:autoSpaceDN w:val="0"/>
        <w:adjustRightInd w:val="0"/>
        <w:ind w:firstLine="708"/>
        <w:jc w:val="both"/>
        <w:rPr>
          <w:rFonts w:eastAsia="Calibri"/>
          <w:color w:val="000000"/>
          <w:sz w:val="24"/>
          <w:szCs w:val="24"/>
          <w:lang w:eastAsia="en-US"/>
        </w:rPr>
      </w:pPr>
      <w:r w:rsidRPr="00EA3F2F">
        <w:rPr>
          <w:rFonts w:eastAsia="Calibri"/>
          <w:color w:val="000000"/>
          <w:sz w:val="24"/>
          <w:szCs w:val="24"/>
          <w:lang w:eastAsia="en-US"/>
        </w:rPr>
        <w:t>Състоянието на административното обслужване в Областна администрация на област Хасково е отчетено в раздел V „Административно обслужване и регулиране“ на модул „Годишен отчет“ в ИИСДА.</w:t>
      </w:r>
    </w:p>
    <w:p w:rsidR="00BD69D6" w:rsidRPr="00EA3F2F" w:rsidRDefault="00BD69D6" w:rsidP="00BD69D6">
      <w:pPr>
        <w:autoSpaceDE w:val="0"/>
        <w:autoSpaceDN w:val="0"/>
        <w:adjustRightInd w:val="0"/>
        <w:ind w:firstLine="708"/>
        <w:jc w:val="both"/>
        <w:rPr>
          <w:rFonts w:eastAsia="Calibri"/>
          <w:color w:val="000000"/>
          <w:sz w:val="24"/>
          <w:szCs w:val="24"/>
          <w:lang w:eastAsia="en-US"/>
        </w:rPr>
      </w:pPr>
      <w:r w:rsidRPr="00EA3F2F">
        <w:rPr>
          <w:rFonts w:eastAsia="Calibri"/>
          <w:color w:val="000000"/>
          <w:sz w:val="24"/>
          <w:szCs w:val="24"/>
          <w:lang w:eastAsia="en-US"/>
        </w:rPr>
        <w:t>Във връзка с дейностите по извършване на административни услуги, които представляват законен интерес за физически или юридически лица, за периода 01.01.2023 г. – 31.12.2023 г. са предоставени заверени копия на договори за продажба на държавни имоти, договори за отстъпено право на строеж, заповеди и други документи, касаещи собствеността им, като са обработени 79 бр. преписки за предоставяне на заверени копия на документи от архив „Държавна собственост“.</w:t>
      </w:r>
    </w:p>
    <w:p w:rsidR="00BD69D6" w:rsidRPr="00EA3F2F" w:rsidRDefault="00BD69D6" w:rsidP="00BD69D6">
      <w:pPr>
        <w:autoSpaceDE w:val="0"/>
        <w:autoSpaceDN w:val="0"/>
        <w:adjustRightInd w:val="0"/>
        <w:ind w:firstLine="708"/>
        <w:jc w:val="both"/>
        <w:rPr>
          <w:rFonts w:eastAsia="Calibri"/>
          <w:color w:val="000000"/>
          <w:sz w:val="24"/>
          <w:szCs w:val="24"/>
          <w:lang w:eastAsia="en-US"/>
        </w:rPr>
      </w:pPr>
      <w:r w:rsidRPr="00EA3F2F">
        <w:rPr>
          <w:rFonts w:eastAsia="Calibri"/>
          <w:color w:val="000000"/>
          <w:sz w:val="24"/>
          <w:szCs w:val="24"/>
          <w:lang w:eastAsia="en-US"/>
        </w:rPr>
        <w:t>През отчетния период постъпиха и бяха разгледани 432 бр. преписки за издаване на удостоверения за наличие или липса на акт за държавна собственост на имот или за отписване на имота от актовите книги, като част от нотариалното производство за признаване право на собственост върху недвижим имот чрез обстоятелствена проверка, по реда на чл. 587 от ГПК. В нормативно установените срокове на заявителите бяха издадени удостоверения, че за посочените имоти не са съставени актове за държавна собственост, респективно, че такива са съставени или че същите са отписани от актовите книги за държавна собственост.</w:t>
      </w:r>
    </w:p>
    <w:p w:rsidR="00BD69D6" w:rsidRPr="00EA3F2F" w:rsidRDefault="00BD69D6" w:rsidP="00BD69D6">
      <w:pPr>
        <w:autoSpaceDE w:val="0"/>
        <w:autoSpaceDN w:val="0"/>
        <w:adjustRightInd w:val="0"/>
        <w:ind w:firstLine="708"/>
        <w:jc w:val="both"/>
        <w:rPr>
          <w:rFonts w:eastAsia="Calibri"/>
          <w:color w:val="000000"/>
          <w:sz w:val="24"/>
          <w:szCs w:val="24"/>
          <w:lang w:eastAsia="en-US"/>
        </w:rPr>
      </w:pPr>
      <w:r w:rsidRPr="00EA3F2F">
        <w:rPr>
          <w:rFonts w:eastAsia="Calibri"/>
          <w:color w:val="000000"/>
          <w:sz w:val="24"/>
          <w:szCs w:val="24"/>
          <w:lang w:eastAsia="en-US"/>
        </w:rPr>
        <w:t>Във връзка с постъпили заявления и след извършена проверка, през отчетния период са издадени на 265 бр. удостоверения за наличие или липса на претенции за възстановяване на собствеността.</w:t>
      </w:r>
    </w:p>
    <w:p w:rsidR="00BD69D6" w:rsidRPr="00EA3F2F" w:rsidRDefault="00BD69D6" w:rsidP="00BD69D6">
      <w:pPr>
        <w:autoSpaceDE w:val="0"/>
        <w:autoSpaceDN w:val="0"/>
        <w:adjustRightInd w:val="0"/>
        <w:ind w:firstLine="708"/>
        <w:jc w:val="both"/>
        <w:rPr>
          <w:rFonts w:eastAsia="Calibri"/>
          <w:color w:val="000000"/>
          <w:sz w:val="24"/>
          <w:szCs w:val="24"/>
          <w:lang w:eastAsia="en-US"/>
        </w:rPr>
      </w:pPr>
      <w:r w:rsidRPr="00EA3F2F">
        <w:rPr>
          <w:rFonts w:eastAsia="Calibri"/>
          <w:color w:val="000000"/>
          <w:sz w:val="24"/>
          <w:szCs w:val="24"/>
          <w:lang w:eastAsia="en-US"/>
        </w:rPr>
        <w:t>Заявени и извършени са 2650 бр. справки по регистри и книги за имоти – частна и публична държавна собственост за област Хасково.</w:t>
      </w:r>
    </w:p>
    <w:p w:rsidR="00BD69D6" w:rsidRPr="00EA3F2F" w:rsidRDefault="00BD69D6" w:rsidP="00BD69D6">
      <w:pPr>
        <w:autoSpaceDE w:val="0"/>
        <w:autoSpaceDN w:val="0"/>
        <w:adjustRightInd w:val="0"/>
        <w:ind w:firstLine="708"/>
        <w:jc w:val="both"/>
        <w:rPr>
          <w:rFonts w:eastAsia="Calibri"/>
          <w:color w:val="000000"/>
          <w:sz w:val="24"/>
          <w:szCs w:val="24"/>
          <w:lang w:eastAsia="en-US"/>
        </w:rPr>
      </w:pPr>
      <w:r w:rsidRPr="00EA3F2F">
        <w:rPr>
          <w:rFonts w:eastAsia="Calibri"/>
          <w:color w:val="000000"/>
          <w:sz w:val="24"/>
          <w:szCs w:val="24"/>
          <w:lang w:eastAsia="en-US"/>
        </w:rPr>
        <w:t>Чрез Системата за сигурно електронно връчване (е-връчване) през периода са заявени 21бр. електронни административни услуги, предоставяни от Областна администрация на област Хасково.</w:t>
      </w:r>
    </w:p>
    <w:p w:rsidR="00BD69D6" w:rsidRPr="00EA3F2F" w:rsidRDefault="00BD69D6" w:rsidP="00BD69D6">
      <w:pPr>
        <w:autoSpaceDE w:val="0"/>
        <w:autoSpaceDN w:val="0"/>
        <w:adjustRightInd w:val="0"/>
        <w:ind w:firstLine="708"/>
        <w:jc w:val="both"/>
        <w:rPr>
          <w:rFonts w:eastAsia="Calibri"/>
          <w:color w:val="000000"/>
          <w:sz w:val="24"/>
          <w:szCs w:val="24"/>
          <w:lang w:eastAsia="en-US"/>
        </w:rPr>
      </w:pPr>
      <w:r w:rsidRPr="00EA3F2F">
        <w:rPr>
          <w:rFonts w:eastAsia="Calibri"/>
          <w:color w:val="000000"/>
          <w:sz w:val="24"/>
          <w:szCs w:val="24"/>
          <w:lang w:eastAsia="en-US"/>
        </w:rPr>
        <w:t>Съгласно чл. 3, ал. 1 от Закона за ратифициране на Конвенцията за премахване на изискването за легализация на чуждестранни публични актове, считано от 01.01.2019 г. удостоверяването с „Apostille" на документи, издавани от кметовете и общинските администрации, се извършва от областните администрации в Република България.</w:t>
      </w:r>
    </w:p>
    <w:p w:rsidR="00BD69D6" w:rsidRPr="00EA3F2F" w:rsidRDefault="00BD69D6" w:rsidP="00BD69D6">
      <w:pPr>
        <w:autoSpaceDE w:val="0"/>
        <w:autoSpaceDN w:val="0"/>
        <w:adjustRightInd w:val="0"/>
        <w:ind w:firstLine="708"/>
        <w:jc w:val="both"/>
        <w:rPr>
          <w:rFonts w:eastAsia="Calibri"/>
          <w:color w:val="000000"/>
          <w:sz w:val="24"/>
          <w:szCs w:val="24"/>
          <w:lang w:eastAsia="en-US"/>
        </w:rPr>
      </w:pPr>
      <w:r w:rsidRPr="00EA3F2F">
        <w:rPr>
          <w:rFonts w:eastAsia="Calibri"/>
          <w:color w:val="000000"/>
          <w:sz w:val="24"/>
          <w:szCs w:val="24"/>
          <w:lang w:eastAsia="en-US"/>
        </w:rPr>
        <w:t>Документите, които се заверяват с удостоверение „Apostille" са по гражданско състояние, както и други документи, издавани от кметове на общини, които са предназначени да се използват в чужбина и са заверени с печат за чужбина.</w:t>
      </w:r>
    </w:p>
    <w:p w:rsidR="00BD69D6" w:rsidRPr="00EA3F2F" w:rsidRDefault="00BD69D6" w:rsidP="00BD69D6">
      <w:pPr>
        <w:autoSpaceDE w:val="0"/>
        <w:autoSpaceDN w:val="0"/>
        <w:adjustRightInd w:val="0"/>
        <w:ind w:firstLine="708"/>
        <w:jc w:val="both"/>
        <w:rPr>
          <w:rFonts w:eastAsia="Calibri"/>
          <w:color w:val="000000"/>
          <w:sz w:val="24"/>
          <w:szCs w:val="24"/>
          <w:lang w:eastAsia="en-US"/>
        </w:rPr>
      </w:pPr>
      <w:r w:rsidRPr="00EA3F2F">
        <w:rPr>
          <w:rFonts w:eastAsia="Calibri"/>
          <w:color w:val="000000"/>
          <w:sz w:val="24"/>
          <w:szCs w:val="24"/>
          <w:lang w:eastAsia="en-US"/>
        </w:rPr>
        <w:t>За периода 01.01.2023 г. - 31.12.2023 г. в Областна администрация - Хасково са подадени 1682 заявления и са издадени 2743 удостоверения „Apostille".</w:t>
      </w:r>
    </w:p>
    <w:p w:rsidR="00BD69D6" w:rsidRPr="00EA3F2F" w:rsidRDefault="00BD69D6" w:rsidP="00BD69D6">
      <w:pPr>
        <w:autoSpaceDE w:val="0"/>
        <w:autoSpaceDN w:val="0"/>
        <w:adjustRightInd w:val="0"/>
        <w:ind w:firstLine="708"/>
        <w:jc w:val="both"/>
        <w:rPr>
          <w:rFonts w:eastAsia="Calibri"/>
          <w:color w:val="000000"/>
          <w:sz w:val="24"/>
          <w:szCs w:val="24"/>
          <w:lang w:eastAsia="en-US"/>
        </w:rPr>
      </w:pPr>
      <w:r w:rsidRPr="00EA3F2F">
        <w:rPr>
          <w:rFonts w:eastAsia="Calibri"/>
          <w:color w:val="000000"/>
          <w:sz w:val="24"/>
          <w:szCs w:val="24"/>
          <w:lang w:eastAsia="en-US"/>
        </w:rPr>
        <w:t>Във връзка с постъпили заявления и след извършена проверка, през отчетния период са издадени 22 броя удостоверения УП-3 за осигурителен стаж</w:t>
      </w:r>
      <w:r>
        <w:rPr>
          <w:rFonts w:eastAsia="Calibri"/>
          <w:color w:val="000000"/>
          <w:sz w:val="24"/>
          <w:szCs w:val="24"/>
          <w:lang w:eastAsia="en-US"/>
        </w:rPr>
        <w:t>.</w:t>
      </w:r>
      <w:r w:rsidRPr="00EA3F2F">
        <w:rPr>
          <w:rFonts w:eastAsia="Calibri"/>
          <w:color w:val="000000"/>
          <w:sz w:val="24"/>
          <w:szCs w:val="24"/>
          <w:lang w:eastAsia="en-US"/>
        </w:rPr>
        <w:t xml:space="preserve"> </w:t>
      </w:r>
    </w:p>
    <w:p w:rsidR="00BD69D6" w:rsidRDefault="00BD69D6" w:rsidP="00BD69D6">
      <w:pPr>
        <w:autoSpaceDE w:val="0"/>
        <w:autoSpaceDN w:val="0"/>
        <w:adjustRightInd w:val="0"/>
        <w:ind w:firstLine="708"/>
        <w:jc w:val="both"/>
        <w:rPr>
          <w:rFonts w:eastAsia="Calibri"/>
          <w:color w:val="000000"/>
          <w:sz w:val="24"/>
          <w:szCs w:val="24"/>
          <w:lang w:eastAsia="en-US"/>
        </w:rPr>
      </w:pPr>
      <w:r w:rsidRPr="00EA3F2F">
        <w:rPr>
          <w:rFonts w:eastAsia="Calibri"/>
          <w:color w:val="000000"/>
          <w:sz w:val="24"/>
          <w:szCs w:val="24"/>
          <w:lang w:eastAsia="en-US"/>
        </w:rPr>
        <w:t xml:space="preserve">През отчетния период постъпиха и бяха разгледани 7 бр. </w:t>
      </w:r>
      <w:hyperlink r:id="rId7" w:tgtFrame="_blank" w:history="1">
        <w:r w:rsidRPr="00EA3F2F">
          <w:rPr>
            <w:rFonts w:eastAsia="Calibri"/>
            <w:color w:val="000000"/>
            <w:sz w:val="24"/>
            <w:szCs w:val="24"/>
            <w:lang w:eastAsia="en-US"/>
          </w:rPr>
          <w:t>Предоставяне на достъп до обществена информация</w:t>
        </w:r>
      </w:hyperlink>
      <w:r>
        <w:rPr>
          <w:rFonts w:eastAsia="Calibri"/>
          <w:color w:val="000000"/>
          <w:sz w:val="24"/>
          <w:szCs w:val="24"/>
          <w:lang w:eastAsia="en-US"/>
        </w:rPr>
        <w:t>.</w:t>
      </w:r>
    </w:p>
    <w:p w:rsidR="00BD69D6" w:rsidRDefault="00BD69D6" w:rsidP="00BD69D6">
      <w:pPr>
        <w:autoSpaceDE w:val="0"/>
        <w:autoSpaceDN w:val="0"/>
        <w:adjustRightInd w:val="0"/>
        <w:ind w:firstLine="708"/>
        <w:jc w:val="both"/>
        <w:rPr>
          <w:rFonts w:eastAsia="Calibri"/>
          <w:color w:val="000000"/>
          <w:sz w:val="24"/>
          <w:szCs w:val="24"/>
          <w:lang w:eastAsia="en-US"/>
        </w:rPr>
      </w:pPr>
    </w:p>
    <w:p w:rsidR="00BD69D6" w:rsidRPr="00E471B6" w:rsidRDefault="00861A03" w:rsidP="00BD69D6">
      <w:pPr>
        <w:rPr>
          <w:b/>
          <w:bCs/>
          <w:sz w:val="24"/>
          <w:szCs w:val="24"/>
        </w:rPr>
      </w:pPr>
      <w:r>
        <w:rPr>
          <w:b/>
          <w:bCs/>
          <w:sz w:val="24"/>
          <w:szCs w:val="24"/>
        </w:rPr>
        <w:tab/>
      </w:r>
      <w:r w:rsidR="00BD69D6" w:rsidRPr="00E471B6">
        <w:rPr>
          <w:b/>
          <w:bCs/>
          <w:sz w:val="24"/>
          <w:szCs w:val="24"/>
        </w:rPr>
        <w:t>Финансово управление и контрол на публичните средства</w:t>
      </w:r>
    </w:p>
    <w:p w:rsidR="00BD69D6" w:rsidRPr="00852FD3" w:rsidRDefault="00BD69D6" w:rsidP="00BD69D6">
      <w:pPr>
        <w:jc w:val="both"/>
        <w:rPr>
          <w:rFonts w:eastAsia="Calibri"/>
          <w:sz w:val="24"/>
          <w:szCs w:val="24"/>
          <w:lang w:eastAsia="en-US"/>
        </w:rPr>
      </w:pPr>
      <w:r>
        <w:rPr>
          <w:rFonts w:eastAsia="Calibri"/>
          <w:color w:val="000000"/>
          <w:sz w:val="24"/>
          <w:szCs w:val="24"/>
          <w:lang w:eastAsia="en-US"/>
        </w:rPr>
        <w:tab/>
      </w:r>
      <w:r w:rsidRPr="00EA3F2F">
        <w:rPr>
          <w:rFonts w:eastAsia="Calibri"/>
          <w:color w:val="000000"/>
          <w:sz w:val="24"/>
          <w:szCs w:val="24"/>
          <w:lang w:eastAsia="en-US"/>
        </w:rPr>
        <w:t>Областна администрация, като вт</w:t>
      </w:r>
      <w:r>
        <w:rPr>
          <w:rFonts w:eastAsia="Calibri"/>
          <w:color w:val="000000"/>
          <w:sz w:val="24"/>
          <w:szCs w:val="24"/>
          <w:lang w:eastAsia="en-US"/>
        </w:rPr>
        <w:t>о</w:t>
      </w:r>
      <w:r w:rsidRPr="00EA3F2F">
        <w:rPr>
          <w:rFonts w:eastAsia="Calibri"/>
          <w:color w:val="000000"/>
          <w:sz w:val="24"/>
          <w:szCs w:val="24"/>
          <w:lang w:eastAsia="en-US"/>
        </w:rPr>
        <w:t>ростепенен разпоредител с бюджет, разработва бюджетните си прогнози по области на политики (функционални области и по бюджетни програми на базата на одобрените бюджетни параметри със Закона за държавния бюджет за съответната година, като се съобразява с основните допускания</w:t>
      </w:r>
      <w:r w:rsidRPr="00852FD3">
        <w:rPr>
          <w:rFonts w:eastAsia="Calibri"/>
          <w:sz w:val="24"/>
          <w:szCs w:val="24"/>
          <w:lang w:eastAsia="en-US"/>
        </w:rPr>
        <w:t>, таваните на разходите и утвърдената класификация на областите на политики</w:t>
      </w:r>
      <w:r w:rsidRPr="00056E31">
        <w:rPr>
          <w:rFonts w:eastAsia="Calibri"/>
          <w:sz w:val="24"/>
          <w:szCs w:val="24"/>
          <w:lang w:eastAsia="en-US"/>
        </w:rPr>
        <w:t>)</w:t>
      </w:r>
      <w:r w:rsidRPr="00852FD3">
        <w:rPr>
          <w:rFonts w:eastAsia="Calibri"/>
          <w:sz w:val="24"/>
          <w:szCs w:val="24"/>
          <w:lang w:eastAsia="en-US"/>
        </w:rPr>
        <w:t xml:space="preserve">, а също така и с одобрения размер на разходите за персонал и действащата към момента нормативна уредба.    Разходите се планират по Единната бюджетна класификация, утвърдена от Министъра на финансите. За финансовата 2023 г. с одобрения бюджет на Областна администрация на област Хасково бяха обезпечени текущата издръжка, дейностите, необходими за реализиране правомощията на Областен управител и нормалното функциониране на администрацията, както и работните заплати на служителите. С цел постигането на точна и ясна отчетност и контрол на разходите на всички нива в администрацията, в съответствие с указанията на Министерски съвет и Министерство на финансите бяха изготвени 12 броя заявки за ежемесечен лимит за плащания, 12 броя ежемесечни отчети за касово изпълнение, 4 броя тримесечни отчети за касово изпълнение, 4 броя тримесечни отчети за изпълнението на бюджета по политики и програми и 4 броя тримесечни финансови отчети, от които отчетите за последното тримесечие са и годишен такъв. </w:t>
      </w:r>
    </w:p>
    <w:p w:rsidR="00BD69D6" w:rsidRPr="00852FD3" w:rsidRDefault="00BD69D6" w:rsidP="00026304">
      <w:pPr>
        <w:tabs>
          <w:tab w:val="left" w:pos="567"/>
        </w:tabs>
        <w:spacing w:after="200"/>
        <w:ind w:firstLine="360"/>
        <w:contextualSpacing/>
        <w:jc w:val="both"/>
        <w:rPr>
          <w:rFonts w:eastAsia="Calibri"/>
          <w:sz w:val="24"/>
          <w:szCs w:val="24"/>
          <w:lang w:eastAsia="en-US"/>
        </w:rPr>
      </w:pPr>
      <w:r w:rsidRPr="00852FD3">
        <w:rPr>
          <w:rFonts w:eastAsia="Calibri"/>
          <w:sz w:val="24"/>
          <w:szCs w:val="24"/>
          <w:lang w:eastAsia="en-US"/>
        </w:rPr>
        <w:t xml:space="preserve">В Областна администрация Хасково през 2023 г. с решения на първостепенния разпоредител с бюджет Министерски съвет от месец януари 2023 г. се въведе </w:t>
      </w:r>
      <w:r w:rsidRPr="00056E31">
        <w:rPr>
          <w:rFonts w:eastAsia="Calibri"/>
          <w:sz w:val="24"/>
          <w:szCs w:val="24"/>
          <w:lang w:eastAsia="en-US"/>
        </w:rPr>
        <w:t xml:space="preserve">Web </w:t>
      </w:r>
      <w:r w:rsidRPr="00852FD3">
        <w:rPr>
          <w:rFonts w:eastAsia="Calibri"/>
          <w:sz w:val="24"/>
          <w:szCs w:val="24"/>
          <w:lang w:eastAsia="en-US"/>
        </w:rPr>
        <w:t xml:space="preserve">базиран програмен продукт </w:t>
      </w:r>
      <w:r w:rsidRPr="00056E31">
        <w:rPr>
          <w:rFonts w:eastAsia="Calibri"/>
          <w:sz w:val="24"/>
          <w:szCs w:val="24"/>
          <w:lang w:eastAsia="en-US"/>
        </w:rPr>
        <w:t>“IS Expert“</w:t>
      </w:r>
      <w:r w:rsidRPr="00852FD3">
        <w:rPr>
          <w:rFonts w:eastAsia="Calibri"/>
          <w:sz w:val="24"/>
          <w:szCs w:val="24"/>
          <w:lang w:eastAsia="en-US"/>
        </w:rPr>
        <w:t xml:space="preserve"> на ведомости, рекапитулации и фишове за възнаграждения. Извършено бе необходимото обучение за работа с  програмния продукт </w:t>
      </w:r>
      <w:r w:rsidRPr="00056E31">
        <w:rPr>
          <w:rFonts w:eastAsia="Calibri"/>
          <w:sz w:val="24"/>
          <w:szCs w:val="24"/>
          <w:lang w:eastAsia="en-US"/>
        </w:rPr>
        <w:t>“IS Expert“</w:t>
      </w:r>
      <w:r w:rsidRPr="00852FD3">
        <w:rPr>
          <w:rFonts w:eastAsia="Calibri"/>
          <w:sz w:val="24"/>
          <w:szCs w:val="24"/>
          <w:lang w:eastAsia="en-US"/>
        </w:rPr>
        <w:t xml:space="preserve">. Създаде се и организация на работата за прехвърляне на необходимата информация в </w:t>
      </w:r>
      <w:r w:rsidRPr="00056E31">
        <w:rPr>
          <w:rFonts w:eastAsia="Calibri"/>
          <w:sz w:val="24"/>
          <w:szCs w:val="24"/>
          <w:lang w:eastAsia="en-US"/>
        </w:rPr>
        <w:t>“IS Expert“</w:t>
      </w:r>
      <w:r w:rsidRPr="00852FD3">
        <w:rPr>
          <w:rFonts w:eastAsia="Calibri"/>
          <w:sz w:val="24"/>
          <w:szCs w:val="24"/>
          <w:lang w:eastAsia="en-US"/>
        </w:rPr>
        <w:t xml:space="preserve">. В резултат на указанията на Министерски съвет за паралелно отчитане с цел запознаване, усвояване и контрол на работата в нововъведената система, Областна администрация Хасково успя да премине изцяло в </w:t>
      </w:r>
      <w:r w:rsidRPr="00056E31">
        <w:rPr>
          <w:rFonts w:eastAsia="Calibri"/>
          <w:sz w:val="24"/>
          <w:szCs w:val="24"/>
          <w:lang w:eastAsia="en-US"/>
        </w:rPr>
        <w:t>“IS Expert“</w:t>
      </w:r>
      <w:r>
        <w:rPr>
          <w:rFonts w:eastAsia="Calibri"/>
          <w:sz w:val="24"/>
          <w:szCs w:val="24"/>
          <w:lang w:eastAsia="en-US"/>
        </w:rPr>
        <w:t xml:space="preserve"> </w:t>
      </w:r>
      <w:r w:rsidRPr="00852FD3">
        <w:rPr>
          <w:rFonts w:eastAsia="Calibri"/>
          <w:sz w:val="24"/>
          <w:szCs w:val="24"/>
          <w:lang w:eastAsia="en-US"/>
        </w:rPr>
        <w:t xml:space="preserve">от месец март 2023 г. </w:t>
      </w:r>
    </w:p>
    <w:p w:rsidR="00BD69D6" w:rsidRPr="00852FD3" w:rsidRDefault="00BD69D6" w:rsidP="00026304">
      <w:pPr>
        <w:tabs>
          <w:tab w:val="left" w:pos="567"/>
        </w:tabs>
        <w:spacing w:after="200"/>
        <w:ind w:firstLine="360"/>
        <w:contextualSpacing/>
        <w:jc w:val="both"/>
        <w:rPr>
          <w:rFonts w:eastAsia="Calibri"/>
          <w:sz w:val="24"/>
          <w:szCs w:val="24"/>
          <w:lang w:eastAsia="en-US"/>
        </w:rPr>
      </w:pPr>
      <w:r w:rsidRPr="00852FD3">
        <w:rPr>
          <w:rFonts w:eastAsia="Calibri"/>
          <w:sz w:val="24"/>
          <w:szCs w:val="24"/>
          <w:lang w:eastAsia="en-US"/>
        </w:rPr>
        <w:t xml:space="preserve">През 2023г. в Областна администрация на област Хасково беше извършена инвентаризация на всички дълготрайни и краткотрайни материални активи, на нематериалните дълготрайни активи, на задбалансовите активи, на разчетите, на чуждите активи и пасиви, на вземанията с изтекъл давностен срок, на салдата на набирателната сметка и касовата наличност в Областна администрация на област Хасково. Комисията по инвентаризация извърши и преглед на срока на годност на всички дълготрайни активи, на верността на датата на въвеждане на дълготрайните активи в експлоатация, преоценка на нефинансовите активи, дълготрайните материални и нематериални активи, съобразно план-графика за провеждане на годишни амортизации на Министерски съвет. За своята работа Комисията състави доклад, който беше утвърден от Областен управител на Област Хасково. </w:t>
      </w:r>
    </w:p>
    <w:p w:rsidR="00BD69D6" w:rsidRPr="00901B06" w:rsidRDefault="00BD69D6" w:rsidP="00026304">
      <w:pPr>
        <w:spacing w:after="160"/>
        <w:ind w:firstLine="708"/>
        <w:jc w:val="both"/>
        <w:rPr>
          <w:rFonts w:eastAsia="Calibri"/>
          <w:sz w:val="24"/>
          <w:szCs w:val="24"/>
          <w:lang w:eastAsia="en-US"/>
        </w:rPr>
      </w:pPr>
      <w:r w:rsidRPr="00852FD3">
        <w:rPr>
          <w:rFonts w:eastAsia="Calibri"/>
          <w:sz w:val="24"/>
          <w:szCs w:val="24"/>
          <w:lang w:eastAsia="en-US"/>
        </w:rPr>
        <w:t xml:space="preserve">В Областна администрация на област Хасково е въведена и действа Система за финансово управление и контрол, която е разработена в съответствие със Закона за финансово управление и контрол в публичния сектор и е съобразена с мисията, визията и стратегическите цели на Областна администрация на област Хасково. През 2023г. за управление на риска на Областна администрация на област Хасково бе извършена оценка на риска по отношение на заложените годишни цели на администрацията на ниво дирекции. Идентифицираните високи рискове бяха отразени в Риск регистър. Рисковете бяха периодично наблюдавани и по отношение на тях бяха предприети адекватни контролни дейности, които способстваха за изпълнението на годишните цели на администрацията. Съобразно чл. 8, ал. 1 от Закона за финансово управление и контрол в публичния сектор е попълнен въпросник за самооценка на системите за финансово управление и контрол за 2022 година и е изготвен доклад за състоянието му. В указания срок до 31.03.2023 година същите са изпратени до Министерски съвет. </w:t>
      </w:r>
    </w:p>
    <w:p w:rsidR="00BD69D6" w:rsidRPr="00E471B6" w:rsidRDefault="00BD69D6" w:rsidP="00BD69D6">
      <w:pPr>
        <w:autoSpaceDE w:val="0"/>
        <w:autoSpaceDN w:val="0"/>
        <w:adjustRightInd w:val="0"/>
        <w:ind w:firstLine="708"/>
        <w:jc w:val="both"/>
        <w:rPr>
          <w:rFonts w:eastAsia="Calibri"/>
          <w:b/>
          <w:color w:val="000000"/>
          <w:sz w:val="24"/>
          <w:szCs w:val="24"/>
          <w:lang w:eastAsia="en-US"/>
        </w:rPr>
      </w:pPr>
      <w:r w:rsidRPr="00E471B6">
        <w:rPr>
          <w:rFonts w:eastAsia="Calibri"/>
          <w:b/>
          <w:color w:val="000000"/>
          <w:sz w:val="24"/>
          <w:szCs w:val="24"/>
          <w:lang w:eastAsia="en-US"/>
        </w:rPr>
        <w:t>Контрол за законосъобразност на решения на общинските съвети</w:t>
      </w:r>
    </w:p>
    <w:p w:rsidR="00BD69D6" w:rsidRPr="00056E31" w:rsidRDefault="00BD69D6" w:rsidP="00BD69D6">
      <w:pPr>
        <w:autoSpaceDE w:val="0"/>
        <w:autoSpaceDN w:val="0"/>
        <w:adjustRightInd w:val="0"/>
        <w:ind w:firstLine="708"/>
        <w:jc w:val="both"/>
        <w:rPr>
          <w:rFonts w:eastAsia="Calibri"/>
          <w:color w:val="000000"/>
          <w:sz w:val="24"/>
          <w:szCs w:val="24"/>
          <w:lang w:eastAsia="en-US"/>
        </w:rPr>
      </w:pPr>
      <w:r w:rsidRPr="00EA3F2F">
        <w:rPr>
          <w:rFonts w:eastAsia="Calibri"/>
          <w:color w:val="000000"/>
          <w:sz w:val="24"/>
          <w:szCs w:val="24"/>
          <w:lang w:eastAsia="en-US"/>
        </w:rPr>
        <w:t>В разпоредбата на чл. 32, ал. 2 от Закона за администрацията са заложени правомощията</w:t>
      </w:r>
      <w:r w:rsidRPr="00056E31">
        <w:rPr>
          <w:rFonts w:eastAsia="Calibri"/>
          <w:color w:val="000000"/>
          <w:sz w:val="24"/>
          <w:szCs w:val="24"/>
          <w:lang w:eastAsia="en-US"/>
        </w:rPr>
        <w:t xml:space="preserve"> на Областния управител да оспорва незаконосъобразни актове на общинските съвети по реда на Закона за местното самоуправление и местната администрация. Същият разполага с правна възможност да отменя незаконосъобразни актове на кметовете на общини в 14-дневен срок от получаването им или от сезирането му.</w:t>
      </w:r>
    </w:p>
    <w:p w:rsidR="00BD69D6" w:rsidRPr="00056E31" w:rsidRDefault="00BD69D6" w:rsidP="00BD69D6">
      <w:pPr>
        <w:autoSpaceDE w:val="0"/>
        <w:autoSpaceDN w:val="0"/>
        <w:adjustRightInd w:val="0"/>
        <w:ind w:firstLine="708"/>
        <w:jc w:val="both"/>
        <w:rPr>
          <w:rFonts w:eastAsia="Calibri"/>
          <w:color w:val="000000"/>
          <w:sz w:val="24"/>
          <w:szCs w:val="24"/>
          <w:lang w:eastAsia="en-US"/>
        </w:rPr>
      </w:pPr>
      <w:r w:rsidRPr="00056E31">
        <w:rPr>
          <w:rFonts w:eastAsia="Calibri"/>
          <w:color w:val="000000"/>
          <w:sz w:val="24"/>
          <w:szCs w:val="24"/>
          <w:lang w:eastAsia="en-US"/>
        </w:rPr>
        <w:t>Областният управител упражнява контрол за законосъобразност на актовете на общинските съвети, освен ако в закон е предвидено друго. Той може да върне незаконосъобразните актове за ново обсъждане в общинския съвет или да ги оспорва пред Административен съд – Хасково и Административен съд – Ямбол. Оспорването спира изпълнението на индивидуалните и на общите административни актове и действието на подзаконовите нормативни актове, освен ако съдът постанови друго, съобразно разпоредбата на чл. 45, ал. 4 от Закона за местното самоуправление и местната администрация. Същината на осъществявания контрол за законосъобразност се заключва в извършването на съпоставка между приетото от местните общински съвети и специфичното законодателство по конкретна правна материя (конкретен закон). При изпълнение на това задължение от страна на Областния управител на област Хасково се борави задълбочено с най-разнородни нормативни актове – Закона за собствеността и ползването на земеделски земи, Закон за водите, Закон за сдруженията за напояване, Закон за устройство на територията, Закон за пощенските услуги, Закон за Българския червен кръст, Закон за енергетиката, Закон за общинската собственост и други.</w:t>
      </w:r>
    </w:p>
    <w:p w:rsidR="00BD69D6" w:rsidRPr="00056E31" w:rsidRDefault="00BD69D6" w:rsidP="00BD69D6">
      <w:pPr>
        <w:autoSpaceDE w:val="0"/>
        <w:autoSpaceDN w:val="0"/>
        <w:adjustRightInd w:val="0"/>
        <w:ind w:firstLine="708"/>
        <w:jc w:val="both"/>
        <w:rPr>
          <w:rFonts w:eastAsia="Calibri"/>
          <w:color w:val="000000"/>
          <w:sz w:val="24"/>
          <w:szCs w:val="24"/>
          <w:lang w:eastAsia="en-US"/>
        </w:rPr>
      </w:pPr>
      <w:r w:rsidRPr="00056E31">
        <w:rPr>
          <w:rFonts w:eastAsia="Calibri"/>
          <w:color w:val="000000"/>
          <w:sz w:val="24"/>
          <w:szCs w:val="24"/>
          <w:lang w:eastAsia="en-US"/>
        </w:rPr>
        <w:t xml:space="preserve">През 2023 г. е осъществен контрол върху 2208 решения, включени в 112 протокола на единадесетте общински съвета от състава на област Хасково. </w:t>
      </w:r>
    </w:p>
    <w:p w:rsidR="00BD69D6" w:rsidRPr="00056E31" w:rsidRDefault="00BD69D6" w:rsidP="00BD69D6">
      <w:pPr>
        <w:autoSpaceDE w:val="0"/>
        <w:autoSpaceDN w:val="0"/>
        <w:adjustRightInd w:val="0"/>
        <w:ind w:firstLine="708"/>
        <w:jc w:val="both"/>
        <w:rPr>
          <w:rFonts w:eastAsia="Calibri"/>
          <w:color w:val="000000"/>
          <w:sz w:val="24"/>
          <w:szCs w:val="24"/>
          <w:lang w:eastAsia="en-US"/>
        </w:rPr>
      </w:pPr>
      <w:r w:rsidRPr="00056E31">
        <w:rPr>
          <w:rFonts w:eastAsia="Calibri"/>
          <w:color w:val="000000"/>
          <w:sz w:val="24"/>
          <w:szCs w:val="24"/>
          <w:lang w:eastAsia="en-US"/>
        </w:rPr>
        <w:t xml:space="preserve">През споменатата година се сформираха и заработиха и новоизбраните Общински съвети след изборите през октомври 2023г. </w:t>
      </w:r>
    </w:p>
    <w:p w:rsidR="00BD69D6" w:rsidRPr="00056E31" w:rsidRDefault="00BD69D6" w:rsidP="00BD69D6">
      <w:pPr>
        <w:autoSpaceDE w:val="0"/>
        <w:autoSpaceDN w:val="0"/>
        <w:adjustRightInd w:val="0"/>
        <w:ind w:firstLine="708"/>
        <w:jc w:val="both"/>
        <w:rPr>
          <w:rFonts w:eastAsia="Calibri"/>
          <w:color w:val="000000"/>
          <w:sz w:val="24"/>
          <w:szCs w:val="24"/>
          <w:lang w:eastAsia="en-US"/>
        </w:rPr>
      </w:pPr>
      <w:r w:rsidRPr="00056E31">
        <w:rPr>
          <w:rFonts w:eastAsia="Calibri"/>
          <w:color w:val="000000"/>
          <w:sz w:val="24"/>
          <w:szCs w:val="24"/>
          <w:lang w:eastAsia="en-US"/>
        </w:rPr>
        <w:t xml:space="preserve">Проверката за законосъобразност и спазване на изискванията на АПК и по – конкретно чл. 146 от с.з. доведе до връщане на 12 акта на Общинските съвети за ново обсъждане, поради законови нарушения, открити при приемането им. В преимуществената си част тези решения бяха отменени от приелия ги орган, други - коригирани с приемане на последващ акт, който е съобразен с дадените указания от контролната инстанция (ОУ), а по отношение на малка част от тях не бяха предприети никакви мерки, което наложи последващо процедиране, чрез издаване на заповед за оспорването им пред съответния административен съд. </w:t>
      </w:r>
    </w:p>
    <w:p w:rsidR="00BD69D6" w:rsidRPr="00056E31" w:rsidRDefault="00BD69D6" w:rsidP="00BD69D6">
      <w:pPr>
        <w:autoSpaceDE w:val="0"/>
        <w:autoSpaceDN w:val="0"/>
        <w:adjustRightInd w:val="0"/>
        <w:ind w:firstLine="708"/>
        <w:jc w:val="both"/>
        <w:rPr>
          <w:rFonts w:eastAsia="Calibri"/>
          <w:color w:val="000000"/>
          <w:sz w:val="24"/>
          <w:szCs w:val="24"/>
          <w:lang w:eastAsia="en-US"/>
        </w:rPr>
      </w:pPr>
      <w:r w:rsidRPr="00056E31">
        <w:rPr>
          <w:rFonts w:eastAsia="Calibri"/>
          <w:color w:val="000000"/>
          <w:sz w:val="24"/>
          <w:szCs w:val="24"/>
          <w:lang w:eastAsia="en-US"/>
        </w:rPr>
        <w:t>През 2023 година бяха образувани 14 съдебни дела, съответно с Общински съвети Свиленград, Хасково, Стамболово, Маджарово, Ивайловград, Минерални бани и Тополовград. Предметният обхват на делата е най – разнообразен, но могат да бъдат обобщени в следните групи:</w:t>
      </w:r>
    </w:p>
    <w:p w:rsidR="00BD69D6" w:rsidRPr="00056E31" w:rsidRDefault="00BD69D6" w:rsidP="00BD69D6">
      <w:pPr>
        <w:autoSpaceDE w:val="0"/>
        <w:autoSpaceDN w:val="0"/>
        <w:adjustRightInd w:val="0"/>
        <w:ind w:firstLine="708"/>
        <w:jc w:val="both"/>
        <w:rPr>
          <w:rFonts w:eastAsia="Calibri"/>
          <w:color w:val="000000"/>
          <w:sz w:val="24"/>
          <w:szCs w:val="24"/>
          <w:lang w:eastAsia="en-US"/>
        </w:rPr>
      </w:pPr>
      <w:r w:rsidRPr="00056E31">
        <w:rPr>
          <w:rFonts w:eastAsia="Calibri"/>
          <w:color w:val="000000"/>
          <w:sz w:val="24"/>
          <w:szCs w:val="24"/>
          <w:lang w:eastAsia="en-US"/>
        </w:rPr>
        <w:t xml:space="preserve">Отдаване под наем на </w:t>
      </w:r>
      <w:r w:rsidR="00861A03">
        <w:rPr>
          <w:rFonts w:eastAsia="Calibri"/>
          <w:color w:val="000000"/>
          <w:sz w:val="24"/>
          <w:szCs w:val="24"/>
          <w:lang w:eastAsia="en-US"/>
        </w:rPr>
        <w:t>я</w:t>
      </w:r>
      <w:r w:rsidRPr="00056E31">
        <w:rPr>
          <w:rFonts w:eastAsia="Calibri"/>
          <w:color w:val="000000"/>
          <w:sz w:val="24"/>
          <w:szCs w:val="24"/>
          <w:lang w:eastAsia="en-US"/>
        </w:rPr>
        <w:t>зовири в нарушение на ЗК и ЗВ, ЗСН;</w:t>
      </w:r>
    </w:p>
    <w:p w:rsidR="00BD69D6" w:rsidRPr="00056E31" w:rsidRDefault="00BD69D6" w:rsidP="00BD69D6">
      <w:pPr>
        <w:autoSpaceDE w:val="0"/>
        <w:autoSpaceDN w:val="0"/>
        <w:adjustRightInd w:val="0"/>
        <w:ind w:firstLine="708"/>
        <w:jc w:val="both"/>
        <w:rPr>
          <w:rFonts w:eastAsia="Calibri"/>
          <w:color w:val="000000"/>
          <w:sz w:val="24"/>
          <w:szCs w:val="24"/>
          <w:lang w:eastAsia="en-US"/>
        </w:rPr>
      </w:pPr>
      <w:r w:rsidRPr="00056E31">
        <w:rPr>
          <w:rFonts w:eastAsia="Calibri"/>
          <w:color w:val="000000"/>
          <w:sz w:val="24"/>
          <w:szCs w:val="24"/>
          <w:lang w:eastAsia="en-US"/>
        </w:rPr>
        <w:t>Учредяване на възме</w:t>
      </w:r>
      <w:r>
        <w:rPr>
          <w:rFonts w:eastAsia="Calibri"/>
          <w:color w:val="000000"/>
          <w:sz w:val="24"/>
          <w:szCs w:val="24"/>
          <w:lang w:eastAsia="en-US"/>
        </w:rPr>
        <w:t>з</w:t>
      </w:r>
      <w:r w:rsidRPr="00056E31">
        <w:rPr>
          <w:rFonts w:eastAsia="Calibri"/>
          <w:color w:val="000000"/>
          <w:sz w:val="24"/>
          <w:szCs w:val="24"/>
          <w:lang w:eastAsia="en-US"/>
        </w:rPr>
        <w:t>дно право на строеж за изграждане на ФЕЦ в/у общински имот/и – без мотиви; без съпоставка и аргументи дали е съобразен с предвижданията на ОУПО, както и ненадлежна промяна предназначението на „пасища“ в разрез с чл. 25 от ЗСПЗЗ.;</w:t>
      </w:r>
    </w:p>
    <w:p w:rsidR="00BD69D6" w:rsidRPr="00056E31" w:rsidRDefault="00BD69D6" w:rsidP="00BD69D6">
      <w:pPr>
        <w:autoSpaceDE w:val="0"/>
        <w:autoSpaceDN w:val="0"/>
        <w:adjustRightInd w:val="0"/>
        <w:ind w:firstLine="708"/>
        <w:jc w:val="both"/>
        <w:rPr>
          <w:rFonts w:eastAsia="Calibri"/>
          <w:color w:val="000000"/>
          <w:sz w:val="24"/>
          <w:szCs w:val="24"/>
          <w:lang w:eastAsia="en-US"/>
        </w:rPr>
      </w:pPr>
      <w:r w:rsidRPr="00056E31">
        <w:rPr>
          <w:rFonts w:eastAsia="Calibri"/>
          <w:color w:val="000000"/>
          <w:sz w:val="24"/>
          <w:szCs w:val="24"/>
          <w:lang w:eastAsia="en-US"/>
        </w:rPr>
        <w:t>Отдаване под наем (възмездно ползване) без търг или конкурс в разрез със Закона за общинската собственост;</w:t>
      </w:r>
    </w:p>
    <w:p w:rsidR="00BD69D6" w:rsidRPr="00056E31" w:rsidRDefault="00BD69D6" w:rsidP="00BD69D6">
      <w:pPr>
        <w:autoSpaceDE w:val="0"/>
        <w:autoSpaceDN w:val="0"/>
        <w:adjustRightInd w:val="0"/>
        <w:ind w:firstLine="708"/>
        <w:jc w:val="both"/>
        <w:rPr>
          <w:rFonts w:eastAsia="Calibri"/>
          <w:color w:val="000000"/>
          <w:sz w:val="24"/>
          <w:szCs w:val="24"/>
          <w:lang w:eastAsia="en-US"/>
        </w:rPr>
      </w:pPr>
      <w:r>
        <w:rPr>
          <w:rFonts w:eastAsia="Calibri"/>
          <w:color w:val="000000"/>
          <w:sz w:val="24"/>
          <w:szCs w:val="24"/>
          <w:lang w:eastAsia="en-US"/>
        </w:rPr>
        <w:t>А</w:t>
      </w:r>
      <w:r w:rsidRPr="00056E31">
        <w:rPr>
          <w:rFonts w:eastAsia="Calibri"/>
          <w:color w:val="000000"/>
          <w:sz w:val="24"/>
          <w:szCs w:val="24"/>
          <w:lang w:eastAsia="en-US"/>
        </w:rPr>
        <w:t>ктове, приети не по предвидения ред, указан в Закона за устройство</w:t>
      </w:r>
      <w:r>
        <w:rPr>
          <w:rFonts w:eastAsia="Calibri"/>
          <w:color w:val="000000"/>
          <w:sz w:val="24"/>
          <w:szCs w:val="24"/>
          <w:lang w:eastAsia="en-US"/>
        </w:rPr>
        <w:t>то</w:t>
      </w:r>
      <w:r w:rsidRPr="00056E31">
        <w:rPr>
          <w:rFonts w:eastAsia="Calibri"/>
          <w:color w:val="000000"/>
          <w:sz w:val="24"/>
          <w:szCs w:val="24"/>
          <w:lang w:eastAsia="en-US"/>
        </w:rPr>
        <w:t xml:space="preserve"> на територията;</w:t>
      </w:r>
    </w:p>
    <w:p w:rsidR="00BD69D6" w:rsidRPr="00056E31" w:rsidRDefault="00BD69D6" w:rsidP="00BD69D6">
      <w:pPr>
        <w:autoSpaceDE w:val="0"/>
        <w:autoSpaceDN w:val="0"/>
        <w:adjustRightInd w:val="0"/>
        <w:ind w:firstLine="708"/>
        <w:jc w:val="both"/>
        <w:rPr>
          <w:rFonts w:eastAsia="Calibri"/>
          <w:color w:val="000000"/>
          <w:sz w:val="24"/>
          <w:szCs w:val="24"/>
          <w:lang w:eastAsia="en-US"/>
        </w:rPr>
      </w:pPr>
      <w:r w:rsidRPr="00056E31">
        <w:rPr>
          <w:rFonts w:eastAsia="Calibri"/>
          <w:color w:val="000000"/>
          <w:sz w:val="24"/>
          <w:szCs w:val="24"/>
          <w:lang w:eastAsia="en-US"/>
        </w:rPr>
        <w:t>Отказ от предоставяне за ползване на полски пътища по ЗСПЗЗ.</w:t>
      </w:r>
    </w:p>
    <w:p w:rsidR="00BD69D6" w:rsidRDefault="00BD69D6" w:rsidP="00BD69D6">
      <w:pPr>
        <w:autoSpaceDE w:val="0"/>
        <w:autoSpaceDN w:val="0"/>
        <w:adjustRightInd w:val="0"/>
        <w:ind w:firstLine="708"/>
        <w:jc w:val="both"/>
        <w:rPr>
          <w:rFonts w:eastAsia="Calibri"/>
          <w:color w:val="000000"/>
          <w:sz w:val="24"/>
          <w:szCs w:val="24"/>
          <w:lang w:eastAsia="en-US"/>
        </w:rPr>
      </w:pPr>
      <w:r w:rsidRPr="00056E31">
        <w:rPr>
          <w:rFonts w:eastAsia="Calibri"/>
          <w:color w:val="000000"/>
          <w:sz w:val="24"/>
          <w:szCs w:val="24"/>
          <w:lang w:eastAsia="en-US"/>
        </w:rPr>
        <w:t xml:space="preserve">Към момента на изготвяне на настоящия доклад от образуваните административни дела по оспорване актове на общинските съвети от страна на Областния управител на област Хасково, повече от половината (8) са спечелени с влязло в сила решение на първоинстанционния съд, което потвърждава издадената заповед за оспорването им. Те не са били обжалвани по-нататък пред Върховната съдебна инстанция. Останалите дела са висящи и предстои произнасяне по тях по същество на спора. </w:t>
      </w:r>
    </w:p>
    <w:p w:rsidR="00347BC3" w:rsidRDefault="00347BC3" w:rsidP="00BD69D6">
      <w:pPr>
        <w:autoSpaceDE w:val="0"/>
        <w:autoSpaceDN w:val="0"/>
        <w:adjustRightInd w:val="0"/>
        <w:ind w:firstLine="708"/>
        <w:jc w:val="both"/>
        <w:rPr>
          <w:rFonts w:eastAsia="Calibri"/>
          <w:color w:val="000000"/>
          <w:sz w:val="24"/>
          <w:szCs w:val="24"/>
          <w:lang w:eastAsia="en-US"/>
        </w:rPr>
      </w:pPr>
    </w:p>
    <w:p w:rsidR="00BD69D6" w:rsidRPr="00E471B6" w:rsidRDefault="00347BC3" w:rsidP="00BD69D6">
      <w:pPr>
        <w:rPr>
          <w:b/>
          <w:bCs/>
          <w:sz w:val="24"/>
          <w:szCs w:val="24"/>
        </w:rPr>
      </w:pPr>
      <w:r>
        <w:rPr>
          <w:b/>
          <w:bCs/>
          <w:sz w:val="24"/>
          <w:szCs w:val="24"/>
        </w:rPr>
        <w:tab/>
      </w:r>
      <w:r w:rsidR="00BD69D6" w:rsidRPr="00E471B6">
        <w:rPr>
          <w:b/>
          <w:bCs/>
          <w:sz w:val="24"/>
          <w:szCs w:val="24"/>
        </w:rPr>
        <w:t>Жалби</w:t>
      </w:r>
    </w:p>
    <w:p w:rsidR="00BD69D6" w:rsidRDefault="00BD69D6" w:rsidP="00026304">
      <w:pPr>
        <w:spacing w:after="160"/>
        <w:ind w:firstLine="708"/>
        <w:jc w:val="both"/>
        <w:rPr>
          <w:rFonts w:eastAsia="Calibri"/>
          <w:sz w:val="24"/>
          <w:szCs w:val="22"/>
          <w:lang w:eastAsia="en-US"/>
        </w:rPr>
      </w:pPr>
      <w:r w:rsidRPr="00852FD3">
        <w:rPr>
          <w:rFonts w:eastAsia="Calibri"/>
          <w:sz w:val="24"/>
          <w:szCs w:val="22"/>
          <w:lang w:eastAsia="en-US"/>
        </w:rPr>
        <w:t xml:space="preserve">За 2023г. са постъпили и разгледани 63 броя жалби, сигнали и предложения от граждани и юридически лица по общия ред. В зависимост от характера на изложените в жалбите, сигналите или предложенията обстоятелства, Областният управител е изискал становища от компетентните органи и своевременно е уведомил жалбоподателите за предприетите действия и/или за реда на решаване на поставените въпроси. Основно разгледаните сигнали са насочени срещу действията и/или бездействията на общините и кметствата, включени в състава на област Хасково. Друга част са свързани с дейността на териториалните звена на министерствата и на организации, предоставящи комунални услуги. Част от жалбите засягат проблеми, свързани с некачествено извършени ремонти на улици, както и проблеми с водоснабдяването в различни населени места на областта. В останалата част от преписките се изтъкват следните проблеми: отглеждане на животни при несъобразяване с ветеринарномедицинските изисквания, нарушаване на обществения ред, нерегламентирано изхвърляне на битови отпадъци, неправомерна сеч на гори и незаконен дърводобив и др. </w:t>
      </w:r>
    </w:p>
    <w:p w:rsidR="00BD69D6" w:rsidRPr="00E471B6" w:rsidRDefault="00347BC3" w:rsidP="00BD69D6">
      <w:pPr>
        <w:rPr>
          <w:b/>
          <w:color w:val="262626" w:themeColor="text1" w:themeTint="D9"/>
          <w:sz w:val="24"/>
          <w:szCs w:val="24"/>
          <w:shd w:val="clear" w:color="auto" w:fill="FFFFFF"/>
        </w:rPr>
      </w:pPr>
      <w:r>
        <w:rPr>
          <w:b/>
          <w:bCs/>
          <w:sz w:val="24"/>
          <w:szCs w:val="24"/>
        </w:rPr>
        <w:tab/>
      </w:r>
      <w:r w:rsidR="00BD69D6">
        <w:rPr>
          <w:b/>
          <w:bCs/>
          <w:sz w:val="24"/>
          <w:szCs w:val="24"/>
        </w:rPr>
        <w:t>П</w:t>
      </w:r>
      <w:r w:rsidR="00BD69D6" w:rsidRPr="00E471B6">
        <w:rPr>
          <w:b/>
          <w:bCs/>
          <w:sz w:val="24"/>
          <w:szCs w:val="24"/>
        </w:rPr>
        <w:t>р</w:t>
      </w:r>
      <w:r w:rsidR="00BD69D6">
        <w:rPr>
          <w:b/>
          <w:bCs/>
          <w:sz w:val="24"/>
          <w:szCs w:val="24"/>
        </w:rPr>
        <w:t>е</w:t>
      </w:r>
      <w:r w:rsidR="00BD69D6" w:rsidRPr="00E471B6">
        <w:rPr>
          <w:b/>
          <w:bCs/>
          <w:sz w:val="24"/>
          <w:szCs w:val="24"/>
        </w:rPr>
        <w:t>венция и противодействие на корупцията</w:t>
      </w:r>
    </w:p>
    <w:p w:rsidR="00BD69D6" w:rsidRPr="00852FD3" w:rsidRDefault="00BD69D6" w:rsidP="00D63484">
      <w:pPr>
        <w:autoSpaceDE w:val="0"/>
        <w:autoSpaceDN w:val="0"/>
        <w:adjustRightInd w:val="0"/>
        <w:ind w:firstLine="708"/>
        <w:jc w:val="both"/>
        <w:rPr>
          <w:rFonts w:eastAsia="Calibri"/>
          <w:color w:val="000000"/>
          <w:sz w:val="24"/>
          <w:szCs w:val="24"/>
          <w:lang w:eastAsia="en-US"/>
        </w:rPr>
      </w:pPr>
      <w:r>
        <w:rPr>
          <w:rFonts w:eastAsia="Calibri"/>
          <w:color w:val="000000"/>
          <w:sz w:val="24"/>
          <w:szCs w:val="24"/>
          <w:lang w:eastAsia="en-US"/>
        </w:rPr>
        <w:tab/>
      </w:r>
      <w:r w:rsidR="00347BC3">
        <w:rPr>
          <w:rFonts w:eastAsia="Calibri"/>
          <w:color w:val="000000"/>
          <w:sz w:val="24"/>
          <w:szCs w:val="24"/>
          <w:lang w:eastAsia="en-US"/>
        </w:rPr>
        <w:t>През 2023</w:t>
      </w:r>
      <w:r w:rsidRPr="00852FD3">
        <w:rPr>
          <w:rFonts w:eastAsia="Calibri"/>
          <w:color w:val="000000"/>
          <w:sz w:val="24"/>
          <w:szCs w:val="24"/>
          <w:lang w:eastAsia="en-US"/>
        </w:rPr>
        <w:t xml:space="preserve">г. Областна администрация на област Хасково в своята дейност продължава да се стреми към прозрачност на управленските процеси и при предоставянето на публичните услуги. </w:t>
      </w:r>
    </w:p>
    <w:p w:rsidR="00BD69D6" w:rsidRPr="00852FD3" w:rsidRDefault="00BD69D6" w:rsidP="00D63484">
      <w:pPr>
        <w:autoSpaceDE w:val="0"/>
        <w:autoSpaceDN w:val="0"/>
        <w:adjustRightInd w:val="0"/>
        <w:ind w:firstLine="708"/>
        <w:jc w:val="both"/>
        <w:rPr>
          <w:rFonts w:eastAsia="Calibri"/>
          <w:color w:val="000000"/>
          <w:sz w:val="24"/>
          <w:szCs w:val="24"/>
          <w:lang w:eastAsia="en-US"/>
        </w:rPr>
      </w:pPr>
      <w:r w:rsidRPr="00852FD3">
        <w:rPr>
          <w:rFonts w:eastAsia="Calibri"/>
          <w:color w:val="000000"/>
          <w:sz w:val="24"/>
          <w:szCs w:val="24"/>
          <w:lang w:eastAsia="en-US"/>
        </w:rPr>
        <w:t xml:space="preserve">Предоставянето на административни услуги в Областна администрация на област Хасково е организирано на принципа „едно гише”, което ограничава прекия контакт между потребителя на услугата и служителя и намалява риска от корупционни действия. </w:t>
      </w:r>
    </w:p>
    <w:p w:rsidR="00BD69D6" w:rsidRPr="00852FD3" w:rsidRDefault="00BD69D6" w:rsidP="00D63484">
      <w:pPr>
        <w:autoSpaceDE w:val="0"/>
        <w:autoSpaceDN w:val="0"/>
        <w:adjustRightInd w:val="0"/>
        <w:ind w:firstLine="708"/>
        <w:jc w:val="both"/>
        <w:rPr>
          <w:rFonts w:eastAsia="Calibri"/>
          <w:color w:val="000000"/>
          <w:sz w:val="24"/>
          <w:szCs w:val="24"/>
          <w:lang w:eastAsia="en-US"/>
        </w:rPr>
      </w:pPr>
      <w:r w:rsidRPr="00852FD3">
        <w:rPr>
          <w:rFonts w:eastAsia="Calibri"/>
          <w:color w:val="000000"/>
          <w:sz w:val="24"/>
          <w:szCs w:val="24"/>
          <w:lang w:eastAsia="en-US"/>
        </w:rPr>
        <w:t xml:space="preserve">Създаден е публичен регистър на подадените декларации по чл. 35, ал. 1 от Закона за противодействие на корупцията и за отнемане на незаконно придобитото имущество от служителите на Областна администрация на област Хасково. През годината няма постъпили сигнали за корупционни действия до Областния обществен съвет за превенция и противодействие на корупцията в област Хасково. </w:t>
      </w:r>
    </w:p>
    <w:p w:rsidR="00BD69D6" w:rsidRPr="00D63484" w:rsidRDefault="00BD69D6" w:rsidP="00D63484">
      <w:pPr>
        <w:autoSpaceDE w:val="0"/>
        <w:autoSpaceDN w:val="0"/>
        <w:adjustRightInd w:val="0"/>
        <w:ind w:firstLine="708"/>
        <w:jc w:val="both"/>
        <w:rPr>
          <w:rFonts w:eastAsia="Calibri"/>
          <w:color w:val="000000"/>
          <w:sz w:val="24"/>
          <w:szCs w:val="24"/>
          <w:lang w:eastAsia="en-US"/>
        </w:rPr>
      </w:pPr>
      <w:r w:rsidRPr="00D63484">
        <w:rPr>
          <w:rFonts w:eastAsia="Calibri"/>
          <w:color w:val="000000"/>
          <w:sz w:val="24"/>
          <w:szCs w:val="24"/>
          <w:lang w:eastAsia="en-US"/>
        </w:rPr>
        <w:t>Създадена е Среда на обществена нетърпимост към корупцията, като за целта на входа на административната сграда е поставена кутия за сигнали за корупция и в сайта на администрацията и в центъра за административно обслужване е на разположение анкетно проучване за мнението на гражданите по въпроса за корупцията в публичните институции.</w:t>
      </w:r>
    </w:p>
    <w:p w:rsidR="00BD69D6" w:rsidRPr="00D63484" w:rsidRDefault="00BD69D6" w:rsidP="00D63484">
      <w:pPr>
        <w:autoSpaceDE w:val="0"/>
        <w:autoSpaceDN w:val="0"/>
        <w:adjustRightInd w:val="0"/>
        <w:ind w:firstLine="708"/>
        <w:jc w:val="both"/>
        <w:rPr>
          <w:rFonts w:eastAsia="Calibri"/>
          <w:color w:val="000000"/>
          <w:sz w:val="24"/>
          <w:szCs w:val="24"/>
          <w:lang w:eastAsia="en-US"/>
        </w:rPr>
      </w:pPr>
      <w:r w:rsidRPr="00D63484">
        <w:rPr>
          <w:rFonts w:eastAsia="Calibri"/>
          <w:color w:val="000000"/>
          <w:sz w:val="24"/>
          <w:szCs w:val="24"/>
          <w:lang w:eastAsia="en-US"/>
        </w:rPr>
        <w:t> Областна администрация Хасково поддържа публичен регистър, съгласно изискванията на чл. 56, ал. 1 и § 2, ал. 3 от Допълнителните разпоредби от Закона за противодействие на корупцията.</w:t>
      </w:r>
    </w:p>
    <w:p w:rsidR="00BD69D6" w:rsidRPr="00D63484" w:rsidRDefault="00BD69D6" w:rsidP="00D63484">
      <w:pPr>
        <w:autoSpaceDE w:val="0"/>
        <w:autoSpaceDN w:val="0"/>
        <w:adjustRightInd w:val="0"/>
        <w:ind w:firstLine="708"/>
        <w:jc w:val="both"/>
        <w:rPr>
          <w:rFonts w:eastAsia="Calibri"/>
          <w:color w:val="000000"/>
          <w:sz w:val="24"/>
          <w:szCs w:val="24"/>
          <w:lang w:eastAsia="en-US"/>
        </w:rPr>
      </w:pPr>
      <w:r w:rsidRPr="00D63484">
        <w:rPr>
          <w:rFonts w:eastAsia="Calibri"/>
          <w:color w:val="000000"/>
          <w:sz w:val="24"/>
          <w:szCs w:val="24"/>
          <w:lang w:eastAsia="en-US"/>
        </w:rPr>
        <w:t>През 2023г. броя на подадените пред органа по избора или назначаване декларации за несъвместимост по чл. 49, ал. 1, т. 1 от Закона за противодействие на корупцията от лицата, задължени по закона са съответно: от служители на експертни длъжности с контролни и/или аналитични функции по ЗДСл. – 7 бр. и от служители на експертни длъжности със спомагателни функции – 1 бр.</w:t>
      </w:r>
    </w:p>
    <w:p w:rsidR="00BD69D6" w:rsidRPr="00D63484" w:rsidRDefault="00347BC3" w:rsidP="00D63484">
      <w:pPr>
        <w:autoSpaceDE w:val="0"/>
        <w:autoSpaceDN w:val="0"/>
        <w:adjustRightInd w:val="0"/>
        <w:ind w:firstLine="708"/>
        <w:jc w:val="both"/>
        <w:rPr>
          <w:rFonts w:eastAsia="Calibri"/>
          <w:color w:val="000000"/>
          <w:sz w:val="24"/>
          <w:szCs w:val="24"/>
          <w:lang w:eastAsia="en-US"/>
        </w:rPr>
      </w:pPr>
      <w:r w:rsidRPr="00D63484">
        <w:rPr>
          <w:rFonts w:eastAsia="Calibri"/>
          <w:color w:val="000000"/>
          <w:sz w:val="24"/>
          <w:szCs w:val="24"/>
          <w:lang w:eastAsia="en-US"/>
        </w:rPr>
        <w:t>Броят на подадени през 2023</w:t>
      </w:r>
      <w:r w:rsidR="00BD69D6" w:rsidRPr="00D63484">
        <w:rPr>
          <w:rFonts w:eastAsia="Calibri"/>
          <w:color w:val="000000"/>
          <w:sz w:val="24"/>
          <w:szCs w:val="24"/>
          <w:lang w:eastAsia="en-US"/>
        </w:rPr>
        <w:t>г. декларации за имущество и интереси по чл. 49, ал. 1, т. 2  от Закона за противодействие на корупцията са както следва:</w:t>
      </w:r>
    </w:p>
    <w:p w:rsidR="00BD69D6" w:rsidRPr="00026304" w:rsidRDefault="00BD69D6" w:rsidP="00026304">
      <w:pPr>
        <w:pStyle w:val="ListParagraph"/>
        <w:numPr>
          <w:ilvl w:val="0"/>
          <w:numId w:val="16"/>
        </w:numPr>
        <w:autoSpaceDE w:val="0"/>
        <w:autoSpaceDN w:val="0"/>
        <w:adjustRightInd w:val="0"/>
        <w:jc w:val="both"/>
        <w:rPr>
          <w:rFonts w:eastAsia="Calibri"/>
          <w:color w:val="000000"/>
          <w:sz w:val="24"/>
          <w:szCs w:val="24"/>
          <w:lang w:eastAsia="en-US"/>
        </w:rPr>
      </w:pPr>
      <w:r w:rsidRPr="00026304">
        <w:rPr>
          <w:rFonts w:eastAsia="Calibri"/>
          <w:color w:val="000000"/>
          <w:sz w:val="24"/>
          <w:szCs w:val="24"/>
          <w:lang w:eastAsia="en-US"/>
        </w:rPr>
        <w:t>от служители на ръководни длъжности по Закона за държавния служител – 1 бр.</w:t>
      </w:r>
    </w:p>
    <w:p w:rsidR="00BD69D6" w:rsidRPr="00026304" w:rsidRDefault="00BD69D6" w:rsidP="00026304">
      <w:pPr>
        <w:pStyle w:val="ListParagraph"/>
        <w:numPr>
          <w:ilvl w:val="0"/>
          <w:numId w:val="16"/>
        </w:numPr>
        <w:autoSpaceDE w:val="0"/>
        <w:autoSpaceDN w:val="0"/>
        <w:adjustRightInd w:val="0"/>
        <w:jc w:val="both"/>
        <w:rPr>
          <w:rFonts w:eastAsia="Calibri"/>
          <w:color w:val="000000"/>
          <w:sz w:val="24"/>
          <w:szCs w:val="24"/>
          <w:lang w:eastAsia="en-US"/>
        </w:rPr>
      </w:pPr>
      <w:r w:rsidRPr="00026304">
        <w:rPr>
          <w:rFonts w:eastAsia="Calibri"/>
          <w:color w:val="000000"/>
          <w:sz w:val="24"/>
          <w:szCs w:val="24"/>
          <w:lang w:eastAsia="en-US"/>
        </w:rPr>
        <w:t>от служители на експертни длъжности с контролни и/или аналитични функции по ЗДСл. – 19 бр.</w:t>
      </w:r>
    </w:p>
    <w:p w:rsidR="00BD69D6" w:rsidRPr="00026304" w:rsidRDefault="00BD69D6" w:rsidP="00026304">
      <w:pPr>
        <w:pStyle w:val="ListParagraph"/>
        <w:numPr>
          <w:ilvl w:val="0"/>
          <w:numId w:val="16"/>
        </w:numPr>
        <w:autoSpaceDE w:val="0"/>
        <w:autoSpaceDN w:val="0"/>
        <w:adjustRightInd w:val="0"/>
        <w:jc w:val="both"/>
        <w:rPr>
          <w:rFonts w:eastAsia="Calibri"/>
          <w:color w:val="000000"/>
          <w:sz w:val="24"/>
          <w:szCs w:val="24"/>
          <w:lang w:eastAsia="en-US"/>
        </w:rPr>
      </w:pPr>
      <w:r w:rsidRPr="00026304">
        <w:rPr>
          <w:rFonts w:eastAsia="Calibri"/>
          <w:color w:val="000000"/>
          <w:sz w:val="24"/>
          <w:szCs w:val="24"/>
          <w:lang w:eastAsia="en-US"/>
        </w:rPr>
        <w:t>от служители на експертни длъжности със спомагателни функции – 8 бр.</w:t>
      </w:r>
    </w:p>
    <w:p w:rsidR="00BD69D6" w:rsidRPr="00D63484" w:rsidRDefault="00BD69D6" w:rsidP="00D63484">
      <w:pPr>
        <w:autoSpaceDE w:val="0"/>
        <w:autoSpaceDN w:val="0"/>
        <w:adjustRightInd w:val="0"/>
        <w:ind w:firstLine="708"/>
        <w:jc w:val="both"/>
        <w:rPr>
          <w:rFonts w:eastAsia="Calibri"/>
          <w:color w:val="000000"/>
          <w:sz w:val="24"/>
          <w:szCs w:val="24"/>
          <w:lang w:eastAsia="en-US"/>
        </w:rPr>
      </w:pPr>
      <w:r w:rsidRPr="00D63484">
        <w:rPr>
          <w:rFonts w:eastAsia="Calibri"/>
          <w:color w:val="000000"/>
          <w:sz w:val="24"/>
          <w:szCs w:val="24"/>
          <w:lang w:eastAsia="en-US"/>
        </w:rPr>
        <w:t>Един служител на  експертна длъжност с контролни и/или аналитични функции е подал декларация по чл. 49, ал. 1, т. 4 от Закона за противодействие на корупцията.</w:t>
      </w:r>
    </w:p>
    <w:p w:rsidR="00BD69D6" w:rsidRPr="00D63484" w:rsidRDefault="00BD69D6" w:rsidP="00D63484">
      <w:pPr>
        <w:autoSpaceDE w:val="0"/>
        <w:autoSpaceDN w:val="0"/>
        <w:adjustRightInd w:val="0"/>
        <w:ind w:firstLine="708"/>
        <w:jc w:val="both"/>
        <w:rPr>
          <w:rFonts w:eastAsia="Calibri"/>
          <w:color w:val="000000"/>
          <w:sz w:val="24"/>
          <w:szCs w:val="24"/>
          <w:lang w:eastAsia="en-US"/>
        </w:rPr>
      </w:pPr>
      <w:r w:rsidRPr="00D63484">
        <w:rPr>
          <w:rFonts w:eastAsia="Calibri"/>
          <w:color w:val="000000"/>
          <w:sz w:val="24"/>
          <w:szCs w:val="24"/>
          <w:lang w:eastAsia="en-US"/>
        </w:rPr>
        <w:t>В областна администрация Хасково е назначена постоянно действаща комисия по ЗПК в състав от 3 редовни членове и 1 резервен член, която да извършва проверка на подадените декларации за несъвместимост и за имущество и интереси. Комисията е извършила проверка на всички подадени декларации, като е изготвила доклади до Областния управител на област Хасково за всяка проверка.</w:t>
      </w:r>
    </w:p>
    <w:p w:rsidR="00BD69D6" w:rsidRPr="00D63484" w:rsidRDefault="00BD69D6" w:rsidP="00D63484">
      <w:pPr>
        <w:autoSpaceDE w:val="0"/>
        <w:autoSpaceDN w:val="0"/>
        <w:adjustRightInd w:val="0"/>
        <w:ind w:firstLine="708"/>
        <w:jc w:val="both"/>
        <w:rPr>
          <w:rFonts w:eastAsia="Calibri"/>
          <w:color w:val="000000"/>
          <w:sz w:val="24"/>
          <w:szCs w:val="24"/>
          <w:lang w:eastAsia="en-US"/>
        </w:rPr>
      </w:pPr>
      <w:r w:rsidRPr="00D63484">
        <w:rPr>
          <w:rFonts w:eastAsia="Calibri"/>
          <w:color w:val="000000"/>
          <w:sz w:val="24"/>
          <w:szCs w:val="24"/>
          <w:lang w:eastAsia="en-US"/>
        </w:rPr>
        <w:t>През 2023г. се изготвиха нови образци на декларации, нов образец на регистър и нови заповеди, във връзка с новоприетия Закон за противодействие на корупцията.</w:t>
      </w:r>
    </w:p>
    <w:p w:rsidR="00BD69D6" w:rsidRPr="00D63484" w:rsidRDefault="00BD69D6" w:rsidP="00D63484">
      <w:pPr>
        <w:autoSpaceDE w:val="0"/>
        <w:autoSpaceDN w:val="0"/>
        <w:adjustRightInd w:val="0"/>
        <w:ind w:firstLine="708"/>
        <w:jc w:val="both"/>
        <w:rPr>
          <w:rFonts w:eastAsia="Calibri"/>
          <w:color w:val="000000"/>
          <w:sz w:val="24"/>
          <w:szCs w:val="24"/>
          <w:lang w:eastAsia="en-US"/>
        </w:rPr>
      </w:pPr>
      <w:r w:rsidRPr="00D63484">
        <w:rPr>
          <w:rFonts w:eastAsia="Calibri"/>
          <w:color w:val="000000"/>
          <w:sz w:val="24"/>
          <w:szCs w:val="24"/>
          <w:lang w:eastAsia="en-US"/>
        </w:rPr>
        <w:t>Със заповед на Областния управител са определени служители, които да приемат  подадените декларации по ЗПК, да съхраняват декларациите, да обработва данни от тях, да въвеждат и обработват данни в хартиения вариант на регистър, а така също и служител, който да въвежда, обработва и заличава данни в електронния вариант на регистър, който е публичен.  Публикуването на  информация в регистъра става при спазване на Закона за защита на личните данни.</w:t>
      </w:r>
    </w:p>
    <w:p w:rsidR="00BD69D6" w:rsidRDefault="00BD69D6" w:rsidP="00BD69D6">
      <w:pPr>
        <w:tabs>
          <w:tab w:val="left" w:pos="567"/>
        </w:tabs>
        <w:spacing w:after="200" w:line="276" w:lineRule="auto"/>
        <w:ind w:firstLine="360"/>
        <w:contextualSpacing/>
        <w:jc w:val="both"/>
        <w:rPr>
          <w:rFonts w:eastAsia="Calibri"/>
          <w:sz w:val="24"/>
          <w:szCs w:val="24"/>
          <w:lang w:eastAsia="en-US"/>
        </w:rPr>
      </w:pPr>
    </w:p>
    <w:p w:rsidR="00BD69D6" w:rsidRDefault="00D41C4F" w:rsidP="00BD69D6">
      <w:pPr>
        <w:autoSpaceDE w:val="0"/>
        <w:autoSpaceDN w:val="0"/>
        <w:adjustRightInd w:val="0"/>
        <w:jc w:val="both"/>
        <w:rPr>
          <w:rFonts w:eastAsia="Calibri"/>
          <w:b/>
          <w:color w:val="000000"/>
          <w:sz w:val="24"/>
          <w:szCs w:val="24"/>
          <w:lang w:eastAsia="en-US"/>
          <w14:ligatures w14:val="standardContextual"/>
        </w:rPr>
      </w:pPr>
      <w:r>
        <w:rPr>
          <w:rFonts w:eastAsia="Calibri"/>
          <w:b/>
          <w:color w:val="000000"/>
          <w:sz w:val="24"/>
          <w:szCs w:val="24"/>
          <w:lang w:eastAsia="en-US"/>
          <w14:ligatures w14:val="standardContextual"/>
        </w:rPr>
        <w:tab/>
      </w:r>
      <w:r w:rsidR="00BD69D6" w:rsidRPr="00E471B6">
        <w:rPr>
          <w:rFonts w:eastAsia="Calibri"/>
          <w:b/>
          <w:color w:val="000000"/>
          <w:sz w:val="24"/>
          <w:szCs w:val="24"/>
          <w:lang w:eastAsia="en-US"/>
          <w14:ligatures w14:val="standardContextual"/>
        </w:rPr>
        <w:t>Оказване на правна помощ за законосъобразното осъществяване на правомощията на Областен управител и осигуряване на ефективна защита на интересите на държавата при заведени съдебни спорове</w:t>
      </w:r>
    </w:p>
    <w:p w:rsidR="00BD69D6" w:rsidRDefault="00BD69D6" w:rsidP="00BD69D6">
      <w:pPr>
        <w:autoSpaceDE w:val="0"/>
        <w:autoSpaceDN w:val="0"/>
        <w:adjustRightInd w:val="0"/>
        <w:jc w:val="both"/>
        <w:rPr>
          <w:rFonts w:eastAsia="Calibri"/>
          <w:sz w:val="24"/>
          <w:szCs w:val="24"/>
          <w:lang w:eastAsia="en-US"/>
        </w:rPr>
      </w:pPr>
      <w:r>
        <w:rPr>
          <w:rFonts w:eastAsia="Calibri"/>
          <w:b/>
          <w:color w:val="000000"/>
          <w:sz w:val="24"/>
          <w:szCs w:val="24"/>
          <w:lang w:eastAsia="en-US"/>
          <w14:ligatures w14:val="standardContextual"/>
        </w:rPr>
        <w:tab/>
      </w:r>
      <w:r w:rsidR="00D41C4F">
        <w:rPr>
          <w:rFonts w:eastAsia="Calibri"/>
          <w:sz w:val="24"/>
          <w:szCs w:val="24"/>
          <w:lang w:eastAsia="en-US"/>
        </w:rPr>
        <w:t>През 2023</w:t>
      </w:r>
      <w:r w:rsidRPr="00EA3F2F">
        <w:rPr>
          <w:rFonts w:eastAsia="Calibri"/>
          <w:sz w:val="24"/>
          <w:szCs w:val="24"/>
          <w:lang w:eastAsia="en-US"/>
        </w:rPr>
        <w:t>г. бе осъществено процесуално представителство 15 административни дела, образувани срещу административни актове на Областен управител на област Хасково, по-голямата част, от които са във връзка с издадените през 2019г. Заповеди за одобряване на ПНИ на земи по § 4 от ПЗР на ЗСПЗЗ,</w:t>
      </w:r>
      <w:r>
        <w:rPr>
          <w:rFonts w:eastAsia="Calibri"/>
          <w:sz w:val="24"/>
          <w:szCs w:val="24"/>
          <w:lang w:val="en-US" w:eastAsia="en-US"/>
        </w:rPr>
        <w:t xml:space="preserve"> </w:t>
      </w:r>
      <w:r w:rsidRPr="00EA3F2F">
        <w:rPr>
          <w:rFonts w:eastAsia="Calibri"/>
          <w:sz w:val="24"/>
          <w:szCs w:val="24"/>
          <w:lang w:eastAsia="en-US"/>
        </w:rPr>
        <w:t>обжалв</w:t>
      </w:r>
      <w:r>
        <w:rPr>
          <w:rFonts w:eastAsia="Calibri"/>
          <w:sz w:val="24"/>
          <w:szCs w:val="24"/>
          <w:lang w:eastAsia="en-US"/>
        </w:rPr>
        <w:t>а</w:t>
      </w:r>
      <w:r w:rsidRPr="00EA3F2F">
        <w:rPr>
          <w:rFonts w:eastAsia="Calibri"/>
          <w:sz w:val="24"/>
          <w:szCs w:val="24"/>
          <w:lang w:eastAsia="en-US"/>
        </w:rPr>
        <w:t>ни са и заповеди постановени по реда на чл. 80 от ЗДС, както и откази за възобновяване на административното производство,  а също така и заповеди издадени по реда на чл. 79, ал. 1 от ЗДС.</w:t>
      </w:r>
    </w:p>
    <w:p w:rsidR="00627FD3" w:rsidRPr="00071F07" w:rsidRDefault="00627FD3" w:rsidP="00627FD3">
      <w:pPr>
        <w:ind w:firstLine="567"/>
        <w:jc w:val="both"/>
        <w:rPr>
          <w:b/>
          <w:sz w:val="24"/>
          <w:szCs w:val="24"/>
        </w:rPr>
      </w:pPr>
      <w:r w:rsidRPr="00EC2D80">
        <w:rPr>
          <w:b/>
          <w:sz w:val="24"/>
          <w:szCs w:val="24"/>
        </w:rPr>
        <w:t>Отбранително-мобилизационна подготовка</w:t>
      </w:r>
      <w:r>
        <w:rPr>
          <w:b/>
          <w:sz w:val="24"/>
          <w:szCs w:val="24"/>
          <w:lang w:val="en-US"/>
        </w:rPr>
        <w:t xml:space="preserve"> </w:t>
      </w:r>
      <w:r>
        <w:rPr>
          <w:b/>
          <w:sz w:val="24"/>
          <w:szCs w:val="24"/>
        </w:rPr>
        <w:t>(ОМП)</w:t>
      </w:r>
    </w:p>
    <w:p w:rsidR="00627FD3" w:rsidRDefault="00627FD3" w:rsidP="00627FD3">
      <w:pPr>
        <w:pStyle w:val="ListParagraph"/>
        <w:tabs>
          <w:tab w:val="left" w:pos="851"/>
        </w:tabs>
        <w:ind w:left="0" w:firstLine="567"/>
        <w:jc w:val="both"/>
        <w:rPr>
          <w:sz w:val="24"/>
          <w:szCs w:val="24"/>
        </w:rPr>
      </w:pPr>
      <w:r>
        <w:rPr>
          <w:sz w:val="24"/>
          <w:szCs w:val="24"/>
        </w:rPr>
        <w:t xml:space="preserve">Дейността по ОМП беше организирана в съответствие с </w:t>
      </w:r>
      <w:r w:rsidRPr="00071F07">
        <w:rPr>
          <w:sz w:val="24"/>
          <w:szCs w:val="24"/>
        </w:rPr>
        <w:t>Наредба за дейностите и задачите, които тя включва, и условията и реда за тяхното осъществяване</w:t>
      </w:r>
      <w:r>
        <w:rPr>
          <w:i/>
          <w:sz w:val="24"/>
          <w:szCs w:val="24"/>
        </w:rPr>
        <w:t xml:space="preserve"> </w:t>
      </w:r>
      <w:r w:rsidRPr="00655143">
        <w:rPr>
          <w:sz w:val="24"/>
          <w:szCs w:val="24"/>
        </w:rPr>
        <w:t>(ПМС № 31/21.02.2019 г.)</w:t>
      </w:r>
      <w:r>
        <w:rPr>
          <w:sz w:val="24"/>
          <w:szCs w:val="24"/>
        </w:rPr>
        <w:t xml:space="preserve">. </w:t>
      </w:r>
    </w:p>
    <w:p w:rsidR="00627FD3" w:rsidRDefault="00627FD3" w:rsidP="00627FD3">
      <w:pPr>
        <w:ind w:firstLine="720"/>
        <w:jc w:val="both"/>
        <w:rPr>
          <w:color w:val="000000"/>
          <w:sz w:val="24"/>
          <w:szCs w:val="24"/>
        </w:rPr>
      </w:pPr>
      <w:r>
        <w:rPr>
          <w:sz w:val="24"/>
          <w:szCs w:val="24"/>
        </w:rPr>
        <w:t xml:space="preserve">Основните усилия се насочиха към поддържане на готовност на териториалните органите на изпълнителната власт и администрациите от област Хасково за работа във военно време. </w:t>
      </w:r>
      <w:r w:rsidRPr="00750AF4">
        <w:rPr>
          <w:sz w:val="24"/>
          <w:szCs w:val="24"/>
        </w:rPr>
        <w:t>Тече процес на актуализация на областните и общинските планове, засягащи подготовката на областта за привеждане и работа във военно време.</w:t>
      </w:r>
      <w:r>
        <w:rPr>
          <w:sz w:val="24"/>
          <w:szCs w:val="24"/>
        </w:rPr>
        <w:t xml:space="preserve"> На 09.</w:t>
      </w:r>
      <w:r w:rsidRPr="00AC1C03">
        <w:rPr>
          <w:color w:val="000000"/>
          <w:sz w:val="24"/>
          <w:szCs w:val="24"/>
        </w:rPr>
        <w:t>11.2023 г.</w:t>
      </w:r>
      <w:r w:rsidRPr="00C32445">
        <w:rPr>
          <w:b/>
          <w:color w:val="000000"/>
          <w:sz w:val="24"/>
          <w:szCs w:val="24"/>
        </w:rPr>
        <w:t xml:space="preserve"> </w:t>
      </w:r>
      <w:r>
        <w:rPr>
          <w:color w:val="000000"/>
          <w:sz w:val="24"/>
          <w:szCs w:val="24"/>
        </w:rPr>
        <w:t>в Областна администрация Хасково се проведе обучение със служителите по ОМП от общинските администрации на област Хасково на тема: „</w:t>
      </w:r>
      <w:r w:rsidRPr="00AC1C03">
        <w:rPr>
          <w:color w:val="000000"/>
          <w:sz w:val="24"/>
          <w:szCs w:val="24"/>
        </w:rPr>
        <w:t>Областен и общински планове за привеждане за работа във военно време</w:t>
      </w:r>
      <w:r>
        <w:rPr>
          <w:color w:val="000000"/>
          <w:sz w:val="24"/>
          <w:szCs w:val="24"/>
        </w:rPr>
        <w:t xml:space="preserve"> – разработване, поддържане и изпълнение</w:t>
      </w:r>
      <w:r w:rsidRPr="00AC1C03">
        <w:rPr>
          <w:color w:val="000000"/>
          <w:sz w:val="24"/>
          <w:szCs w:val="24"/>
        </w:rPr>
        <w:t>.</w:t>
      </w:r>
      <w:r>
        <w:rPr>
          <w:color w:val="000000"/>
          <w:sz w:val="24"/>
          <w:szCs w:val="24"/>
        </w:rPr>
        <w:t>“</w:t>
      </w:r>
      <w:r w:rsidRPr="00AC1C03">
        <w:rPr>
          <w:color w:val="000000"/>
          <w:sz w:val="24"/>
          <w:szCs w:val="24"/>
        </w:rPr>
        <w:t xml:space="preserve"> </w:t>
      </w:r>
      <w:r>
        <w:rPr>
          <w:color w:val="000000"/>
          <w:sz w:val="24"/>
          <w:szCs w:val="24"/>
        </w:rPr>
        <w:t xml:space="preserve">По същата тема бяха проведени две занятия с оперативните дежурни в Областния съвет за сигурност – по едно за всяко полугодие. </w:t>
      </w:r>
    </w:p>
    <w:p w:rsidR="00627FD3" w:rsidRPr="00EC2D80" w:rsidRDefault="00627FD3" w:rsidP="00627FD3">
      <w:pPr>
        <w:ind w:firstLine="720"/>
        <w:jc w:val="both"/>
        <w:rPr>
          <w:sz w:val="24"/>
          <w:szCs w:val="24"/>
        </w:rPr>
      </w:pPr>
      <w:r>
        <w:rPr>
          <w:color w:val="000000"/>
          <w:sz w:val="24"/>
          <w:szCs w:val="24"/>
        </w:rPr>
        <w:t xml:space="preserve">С цел проверка състоянието на Интегрираната комуникационно-информационна система за управление на страната и повишаване подготовката на ползващите я структури и органи на изпълнителната власт, през м.ноември беше проведена национална тренировка с участието на Областен управител на област Хасково, кметове на общини и респективно Областен и Общински съвети за сигурност. Продължи подготовката на дежурните в съветите за сигурност за работа с информационни системи, свързани с ОМП и защитата на населението, сред които основно място заема платформата Географска информационна система – МВР. </w:t>
      </w:r>
    </w:p>
    <w:p w:rsidR="00627FD3" w:rsidRDefault="00627FD3" w:rsidP="00627FD3">
      <w:pPr>
        <w:pStyle w:val="ListParagraph"/>
        <w:tabs>
          <w:tab w:val="left" w:pos="851"/>
        </w:tabs>
        <w:ind w:left="0" w:firstLine="567"/>
        <w:jc w:val="both"/>
        <w:rPr>
          <w:sz w:val="24"/>
          <w:szCs w:val="24"/>
        </w:rPr>
      </w:pPr>
      <w:r>
        <w:rPr>
          <w:sz w:val="24"/>
          <w:szCs w:val="24"/>
        </w:rPr>
        <w:t xml:space="preserve">През 2023 г. изтече втората година от двугодишният цикъл, по който работи Министерство на отбраната и териториалната администрация за осигуряване на запасни и техника-запас за въоръжените сили на страната. Основни мероприятия бяха прегледа на готовността на гражданската техника с мобилизационно назначение, както и изготвянето на заявки за </w:t>
      </w:r>
      <w:r w:rsidRPr="00986E46">
        <w:rPr>
          <w:sz w:val="24"/>
          <w:szCs w:val="24"/>
        </w:rPr>
        <w:t xml:space="preserve">безусловно и условно отсрочване на длъжности </w:t>
      </w:r>
      <w:r>
        <w:rPr>
          <w:sz w:val="24"/>
          <w:szCs w:val="24"/>
        </w:rPr>
        <w:t>в администрацията от повикване във въоръжените сили при мобилизация.</w:t>
      </w:r>
    </w:p>
    <w:p w:rsidR="00627FD3" w:rsidRPr="00627FD3" w:rsidRDefault="00627FD3" w:rsidP="00627FD3">
      <w:pPr>
        <w:pStyle w:val="ListParagraph"/>
        <w:tabs>
          <w:tab w:val="left" w:pos="851"/>
        </w:tabs>
        <w:ind w:left="0" w:firstLine="567"/>
        <w:jc w:val="both"/>
        <w:rPr>
          <w:sz w:val="24"/>
          <w:szCs w:val="24"/>
        </w:rPr>
      </w:pPr>
      <w:r>
        <w:rPr>
          <w:sz w:val="24"/>
          <w:szCs w:val="24"/>
        </w:rPr>
        <w:t xml:space="preserve">По отношение дейността за защитата на населението във военно време, редовно се провеждаха месечни тренировки, свързани с оповестяването при въздушна опасност, като тренировката през месец юни (2-ри юни – Ден на Ботев и на загиналите за свободата и независимостта на България) беше с реално задействане на сиренната система. </w:t>
      </w:r>
    </w:p>
    <w:p w:rsidR="00BD69D6" w:rsidRDefault="00BD69D6" w:rsidP="00BD69D6">
      <w:pPr>
        <w:autoSpaceDE w:val="0"/>
        <w:autoSpaceDN w:val="0"/>
        <w:adjustRightInd w:val="0"/>
        <w:jc w:val="both"/>
        <w:rPr>
          <w:rFonts w:eastAsia="Calibri"/>
          <w:sz w:val="24"/>
          <w:szCs w:val="24"/>
          <w:lang w:eastAsia="en-US"/>
        </w:rPr>
      </w:pPr>
    </w:p>
    <w:p w:rsidR="00D41C4F" w:rsidRDefault="00D41C4F" w:rsidP="00D41C4F">
      <w:pPr>
        <w:rPr>
          <w:b/>
          <w:bCs/>
          <w:sz w:val="24"/>
          <w:szCs w:val="24"/>
        </w:rPr>
      </w:pPr>
      <w:r>
        <w:rPr>
          <w:b/>
          <w:bCs/>
          <w:sz w:val="24"/>
          <w:szCs w:val="24"/>
        </w:rPr>
        <w:tab/>
      </w:r>
      <w:r w:rsidR="00BD69D6" w:rsidRPr="00E471B6">
        <w:rPr>
          <w:b/>
          <w:bCs/>
          <w:sz w:val="24"/>
          <w:szCs w:val="24"/>
        </w:rPr>
        <w:t>Защита при бедствия</w:t>
      </w:r>
    </w:p>
    <w:p w:rsidR="00D41C4F" w:rsidRDefault="00D41C4F" w:rsidP="00D41C4F">
      <w:pPr>
        <w:rPr>
          <w:b/>
          <w:bCs/>
          <w:sz w:val="24"/>
          <w:szCs w:val="24"/>
        </w:rPr>
      </w:pPr>
      <w:r>
        <w:rPr>
          <w:b/>
          <w:bCs/>
          <w:sz w:val="24"/>
          <w:szCs w:val="24"/>
        </w:rPr>
        <w:tab/>
      </w:r>
      <w:r w:rsidR="00BD69D6" w:rsidRPr="00852FD3">
        <w:rPr>
          <w:rFonts w:eastAsia="Calibri"/>
          <w:sz w:val="24"/>
          <w:szCs w:val="24"/>
          <w:u w:val="single"/>
          <w:lang w:eastAsia="en-US"/>
        </w:rPr>
        <w:t>Превантивна дейност</w:t>
      </w:r>
    </w:p>
    <w:p w:rsidR="00BD69D6" w:rsidRPr="00D63484" w:rsidRDefault="00D41C4F" w:rsidP="00D63484">
      <w:pPr>
        <w:autoSpaceDE w:val="0"/>
        <w:autoSpaceDN w:val="0"/>
        <w:adjustRightInd w:val="0"/>
        <w:ind w:firstLine="708"/>
        <w:jc w:val="both"/>
        <w:rPr>
          <w:rFonts w:eastAsia="Calibri"/>
          <w:color w:val="000000"/>
          <w:sz w:val="24"/>
          <w:szCs w:val="24"/>
          <w:lang w:eastAsia="en-US"/>
        </w:rPr>
      </w:pPr>
      <w:r>
        <w:rPr>
          <w:b/>
          <w:bCs/>
          <w:sz w:val="24"/>
          <w:szCs w:val="24"/>
        </w:rPr>
        <w:tab/>
      </w:r>
      <w:r w:rsidR="00BD69D6" w:rsidRPr="00D63484">
        <w:rPr>
          <w:rFonts w:eastAsia="Calibri"/>
          <w:color w:val="000000"/>
          <w:sz w:val="24"/>
          <w:szCs w:val="24"/>
          <w:lang w:eastAsia="en-US"/>
        </w:rPr>
        <w:t xml:space="preserve">През 2023 г. системно се обновяваха заповеди за персоналния състав на Областния съвет за намаляване на риска от бедствия(ОСНРБ) и областния Щаб за изпълнение на областния план за защита при бедствия и за взаимодействие с националния и с общинските щабове. </w:t>
      </w:r>
    </w:p>
    <w:p w:rsidR="00BD69D6" w:rsidRPr="00D63484" w:rsidRDefault="00BD69D6" w:rsidP="00D63484">
      <w:pPr>
        <w:autoSpaceDE w:val="0"/>
        <w:autoSpaceDN w:val="0"/>
        <w:adjustRightInd w:val="0"/>
        <w:ind w:firstLine="708"/>
        <w:jc w:val="both"/>
        <w:rPr>
          <w:rFonts w:eastAsia="Calibri"/>
          <w:color w:val="000000"/>
          <w:sz w:val="24"/>
          <w:szCs w:val="24"/>
          <w:lang w:eastAsia="en-US"/>
        </w:rPr>
      </w:pPr>
      <w:r w:rsidRPr="00D63484">
        <w:rPr>
          <w:rFonts w:eastAsia="Calibri"/>
          <w:color w:val="000000"/>
          <w:sz w:val="24"/>
          <w:szCs w:val="24"/>
          <w:lang w:eastAsia="en-US"/>
        </w:rPr>
        <w:t>Областният план за защита при бедствия беше съгласуван от Съвета за намаляване на риска при бедствия към МС. Отправените бележки към съдържанието на плана са в процес на отстраняване. Периодично планът се актуализира в съответствие с настъпващите персонални и структурни промени в териториалните органи на изпълнителната власт и в съставните части на Единната спасителна система.</w:t>
      </w:r>
    </w:p>
    <w:p w:rsidR="00BD69D6" w:rsidRPr="00D63484" w:rsidRDefault="00BD69D6" w:rsidP="00D63484">
      <w:pPr>
        <w:autoSpaceDE w:val="0"/>
        <w:autoSpaceDN w:val="0"/>
        <w:adjustRightInd w:val="0"/>
        <w:ind w:firstLine="708"/>
        <w:jc w:val="both"/>
        <w:rPr>
          <w:rFonts w:eastAsia="Calibri"/>
          <w:color w:val="000000"/>
          <w:sz w:val="24"/>
          <w:szCs w:val="24"/>
          <w:lang w:eastAsia="en-US"/>
        </w:rPr>
      </w:pPr>
      <w:r w:rsidRPr="00D63484">
        <w:rPr>
          <w:rFonts w:eastAsia="Calibri"/>
          <w:color w:val="000000"/>
          <w:sz w:val="24"/>
          <w:szCs w:val="24"/>
          <w:lang w:eastAsia="en-US"/>
        </w:rPr>
        <w:t>По инициатива на ОСНР успешно се проведе процедура за разработване на Общински програми за намаляване на риска от бедствия във всички община на областта. Като краен резултат програмите бяха разработени от ОбщСНРБ, бяха съгласувани от ОСНРБ и приети на заседания на съответните общински съвети. Заедно с Програмите общините разработиха и първи годишни планове (за 2023 г.) за тяхното изпълнение.</w:t>
      </w:r>
    </w:p>
    <w:p w:rsidR="00BD69D6" w:rsidRPr="00D63484" w:rsidRDefault="00BD69D6" w:rsidP="00D63484">
      <w:pPr>
        <w:autoSpaceDE w:val="0"/>
        <w:autoSpaceDN w:val="0"/>
        <w:adjustRightInd w:val="0"/>
        <w:ind w:firstLine="708"/>
        <w:jc w:val="both"/>
        <w:rPr>
          <w:rFonts w:eastAsia="Calibri"/>
          <w:color w:val="000000"/>
          <w:sz w:val="24"/>
          <w:szCs w:val="24"/>
          <w:lang w:eastAsia="en-US"/>
        </w:rPr>
      </w:pPr>
      <w:r w:rsidRPr="00D63484">
        <w:rPr>
          <w:rFonts w:eastAsia="Calibri"/>
          <w:color w:val="000000"/>
          <w:sz w:val="24"/>
          <w:szCs w:val="24"/>
          <w:lang w:eastAsia="en-US"/>
        </w:rPr>
        <w:t>ОСНРБ разработи пореден Годишен план за изпълнение на Областната програма за намаляване на риска от бедствия през 2023 г.</w:t>
      </w:r>
    </w:p>
    <w:p w:rsidR="00BD69D6" w:rsidRPr="00D63484" w:rsidRDefault="00BD69D6" w:rsidP="00D63484">
      <w:pPr>
        <w:autoSpaceDE w:val="0"/>
        <w:autoSpaceDN w:val="0"/>
        <w:adjustRightInd w:val="0"/>
        <w:ind w:firstLine="708"/>
        <w:jc w:val="both"/>
        <w:rPr>
          <w:rFonts w:eastAsia="Calibri"/>
          <w:color w:val="000000"/>
          <w:sz w:val="24"/>
          <w:szCs w:val="24"/>
          <w:lang w:eastAsia="en-US"/>
        </w:rPr>
      </w:pPr>
      <w:r w:rsidRPr="00D63484">
        <w:rPr>
          <w:rFonts w:eastAsia="Calibri"/>
          <w:color w:val="000000"/>
          <w:sz w:val="24"/>
          <w:szCs w:val="24"/>
          <w:lang w:eastAsia="en-US"/>
        </w:rPr>
        <w:t>През м. март, на базата на доклади от ОбщСНРБ и областните структури на централната изпълнителна власт, ОСНРБ отчете дейността по защита при бедствия като разработи „Доклад за защита при бедствия в област Хасково през 2022 г. и за дейностите, за които е необходимо финансиране през 2024 г.“. Докладите бяха представени в СНРБ към МС.</w:t>
      </w:r>
    </w:p>
    <w:p w:rsidR="00BD69D6" w:rsidRPr="00D63484" w:rsidRDefault="00BD69D6" w:rsidP="00D63484">
      <w:pPr>
        <w:autoSpaceDE w:val="0"/>
        <w:autoSpaceDN w:val="0"/>
        <w:adjustRightInd w:val="0"/>
        <w:ind w:firstLine="708"/>
        <w:jc w:val="both"/>
        <w:rPr>
          <w:rFonts w:eastAsia="Calibri"/>
          <w:color w:val="000000"/>
          <w:sz w:val="24"/>
          <w:szCs w:val="24"/>
          <w:lang w:eastAsia="en-US"/>
        </w:rPr>
      </w:pPr>
      <w:r w:rsidRPr="00D63484">
        <w:rPr>
          <w:rFonts w:eastAsia="Calibri"/>
          <w:color w:val="000000"/>
          <w:sz w:val="24"/>
          <w:szCs w:val="24"/>
          <w:lang w:eastAsia="en-US"/>
        </w:rPr>
        <w:t>В изпълнение на чл. 140, ал. 5, т. 1 от Закона за водите областният управител на област Хасково назначи междуведомствена комисия за проверка на проводимостта на речните легла извън урбанизираните територии на населените места. Комисията провери 37 бр. речни участъци, за което се изготвиха протоколи. В Министерски съвет беше изпратена заявка за финансиране на 30 бр. речни участъци, част от Областната програма за планово почистване на речните легла – етап „изготвяне на проект“ и „изготвяне на екологична оценка“.</w:t>
      </w:r>
    </w:p>
    <w:p w:rsidR="00BD69D6" w:rsidRPr="00D63484" w:rsidRDefault="00BD69D6" w:rsidP="00D63484">
      <w:pPr>
        <w:autoSpaceDE w:val="0"/>
        <w:autoSpaceDN w:val="0"/>
        <w:adjustRightInd w:val="0"/>
        <w:ind w:firstLine="708"/>
        <w:jc w:val="both"/>
        <w:rPr>
          <w:rFonts w:eastAsia="Calibri"/>
          <w:color w:val="000000"/>
          <w:sz w:val="24"/>
          <w:szCs w:val="24"/>
          <w:lang w:eastAsia="en-US"/>
        </w:rPr>
      </w:pPr>
      <w:r w:rsidRPr="00D63484">
        <w:rPr>
          <w:rFonts w:eastAsia="Calibri"/>
          <w:color w:val="000000"/>
          <w:sz w:val="24"/>
          <w:szCs w:val="24"/>
          <w:lang w:eastAsia="en-US"/>
        </w:rPr>
        <w:t>Междуведомствена комисия, назначена със заповед на областния управител на основание чл. 138а, ал. 3 от Закона за водите, извърши проверка на 516 бр. язовири в общините Стамболово, Тополовград, Любимец, Ивайловград и Симеоновград. Изготвеният график за работа на комисията през 2023 г. е изпълнен на 100%.</w:t>
      </w:r>
    </w:p>
    <w:p w:rsidR="00BD69D6" w:rsidRPr="00D63484" w:rsidRDefault="00BD69D6" w:rsidP="00D63484">
      <w:pPr>
        <w:autoSpaceDE w:val="0"/>
        <w:autoSpaceDN w:val="0"/>
        <w:adjustRightInd w:val="0"/>
        <w:ind w:firstLine="708"/>
        <w:jc w:val="both"/>
        <w:rPr>
          <w:rFonts w:eastAsia="Calibri"/>
          <w:color w:val="000000"/>
          <w:sz w:val="24"/>
          <w:szCs w:val="24"/>
          <w:lang w:eastAsia="en-US"/>
        </w:rPr>
      </w:pPr>
      <w:r w:rsidRPr="00D63484">
        <w:rPr>
          <w:rFonts w:eastAsia="Calibri"/>
          <w:color w:val="000000"/>
          <w:sz w:val="24"/>
          <w:szCs w:val="24"/>
          <w:lang w:eastAsia="en-US"/>
        </w:rPr>
        <w:t>С цел предотвратяване на пожари в земеделски и горски масиви, областният управител със своя заповед определи пожароопасен сезон в област Хасково за времето от 15.03.2023 г. до 15.11.2023 г. В хода на пожароопасния сезон имаше няколко периода с екстремален риск за възникване на повсеместни и големи пожари и поради тази причина областният управител с 3 свои заповеди временно завиши мерките за пожарна безопасност.</w:t>
      </w:r>
    </w:p>
    <w:p w:rsidR="00BD69D6" w:rsidRPr="00D63484" w:rsidRDefault="00BD69D6" w:rsidP="00D63484">
      <w:pPr>
        <w:autoSpaceDE w:val="0"/>
        <w:autoSpaceDN w:val="0"/>
        <w:adjustRightInd w:val="0"/>
        <w:ind w:firstLine="708"/>
        <w:jc w:val="both"/>
        <w:rPr>
          <w:rFonts w:eastAsia="Calibri"/>
          <w:color w:val="000000"/>
          <w:sz w:val="24"/>
          <w:szCs w:val="24"/>
          <w:lang w:eastAsia="en-US"/>
        </w:rPr>
      </w:pPr>
      <w:r w:rsidRPr="00D63484">
        <w:rPr>
          <w:rFonts w:eastAsia="Calibri"/>
          <w:color w:val="000000"/>
          <w:sz w:val="24"/>
          <w:szCs w:val="24"/>
          <w:lang w:eastAsia="en-US"/>
        </w:rPr>
        <w:t>През отчетния период продължи практиката да се издават и разпространяват до  общините от областта предупреждения за опасни метеорологични явления: високи температури, силен вятър, проливни дъждове и т.н. Предупрежденията за особено опасни явления бяха съпроводени и с предписания за превантивни мерки, които общините следва да изпълнят.</w:t>
      </w:r>
    </w:p>
    <w:p w:rsidR="00BD69D6" w:rsidRPr="00D63484" w:rsidRDefault="00BD69D6" w:rsidP="00D63484">
      <w:pPr>
        <w:autoSpaceDE w:val="0"/>
        <w:autoSpaceDN w:val="0"/>
        <w:adjustRightInd w:val="0"/>
        <w:ind w:firstLine="708"/>
        <w:jc w:val="both"/>
        <w:rPr>
          <w:rFonts w:eastAsia="Calibri"/>
          <w:color w:val="000000"/>
          <w:sz w:val="24"/>
          <w:szCs w:val="24"/>
          <w:lang w:eastAsia="en-US"/>
        </w:rPr>
      </w:pPr>
      <w:r w:rsidRPr="00D63484">
        <w:rPr>
          <w:rFonts w:eastAsia="Calibri"/>
          <w:color w:val="000000"/>
          <w:sz w:val="24"/>
          <w:szCs w:val="24"/>
          <w:lang w:eastAsia="en-US"/>
        </w:rPr>
        <w:t>В изпълнение на заповед № Р-195/19.10.2023 г. на министър-председателя на Република България, беше извършен преглед на подготовката на общините от област Хасково, на Областно пътно управление, на доставчиците на здравни, образователни и основни комунални услуги и на аварийните служби за работа при зимни условия. Изготвеният на тази база доклад беше изпратен на министъра на вътрешните работи.</w:t>
      </w:r>
    </w:p>
    <w:p w:rsidR="00BD69D6" w:rsidRPr="00D63484" w:rsidRDefault="00BD69D6" w:rsidP="00D63484">
      <w:pPr>
        <w:autoSpaceDE w:val="0"/>
        <w:autoSpaceDN w:val="0"/>
        <w:adjustRightInd w:val="0"/>
        <w:ind w:firstLine="708"/>
        <w:jc w:val="both"/>
        <w:rPr>
          <w:rFonts w:eastAsia="Calibri"/>
          <w:color w:val="000000"/>
          <w:sz w:val="24"/>
          <w:szCs w:val="24"/>
          <w:lang w:eastAsia="en-US"/>
        </w:rPr>
      </w:pPr>
      <w:r w:rsidRPr="00D63484">
        <w:rPr>
          <w:rFonts w:eastAsia="Calibri"/>
          <w:color w:val="000000"/>
          <w:sz w:val="24"/>
          <w:szCs w:val="24"/>
          <w:lang w:eastAsia="en-US"/>
        </w:rPr>
        <w:t>През месеците юни и юли 2023 г. беше проведена кампания за цялостна проверка на всички регистрирани свлачищата на територията на областта, както и за издирване на нововъзникнали такива. Беше уточнени реда за действие на общините: за регистриране на нови свлачища; за обследване на активирани свлачища, намирали се в потенциално състояние; както и реда за кандидатстване за финансиране от Междуведомствената комисия за възстановяване и подпомагани към Министерски съвет (МВКВП-МС) за укрепване на активирани свлачища.</w:t>
      </w:r>
    </w:p>
    <w:p w:rsidR="00F31EAE" w:rsidRPr="00D63484" w:rsidRDefault="00BD69D6" w:rsidP="00D63484">
      <w:pPr>
        <w:autoSpaceDE w:val="0"/>
        <w:autoSpaceDN w:val="0"/>
        <w:adjustRightInd w:val="0"/>
        <w:ind w:firstLine="708"/>
        <w:jc w:val="both"/>
        <w:rPr>
          <w:rFonts w:eastAsia="Calibri"/>
          <w:color w:val="000000"/>
          <w:sz w:val="24"/>
          <w:szCs w:val="24"/>
          <w:lang w:eastAsia="en-US"/>
        </w:rPr>
      </w:pPr>
      <w:r w:rsidRPr="00D63484">
        <w:rPr>
          <w:rFonts w:eastAsia="Calibri"/>
          <w:color w:val="000000"/>
          <w:sz w:val="24"/>
          <w:szCs w:val="24"/>
          <w:lang w:eastAsia="en-US"/>
        </w:rPr>
        <w:t>Със свои специалисти Областна администрация Хасково взе участие в проведените работни срещи, в това число и онлайн, за обществено обсъждане на новия План за управление на риска от наводнения (ПУРН), отнасящ се до Източно-беломорския район за басейново управление и обхващащ периода от 2022 г. до 2027 г. Беше изразено становище относно планираните мерки за въздействие (приложение „И“ на плана).</w:t>
      </w:r>
    </w:p>
    <w:p w:rsidR="00BD69D6" w:rsidRPr="00D63484" w:rsidRDefault="00BD69D6" w:rsidP="00D63484">
      <w:pPr>
        <w:autoSpaceDE w:val="0"/>
        <w:autoSpaceDN w:val="0"/>
        <w:adjustRightInd w:val="0"/>
        <w:ind w:firstLine="708"/>
        <w:jc w:val="both"/>
        <w:rPr>
          <w:rFonts w:eastAsia="Calibri"/>
          <w:color w:val="000000"/>
          <w:sz w:val="24"/>
          <w:szCs w:val="24"/>
          <w:lang w:eastAsia="en-US"/>
        </w:rPr>
      </w:pPr>
      <w:r w:rsidRPr="00D63484">
        <w:rPr>
          <w:rFonts w:eastAsia="Calibri"/>
          <w:color w:val="000000"/>
          <w:sz w:val="24"/>
          <w:szCs w:val="24"/>
          <w:lang w:eastAsia="en-US"/>
        </w:rPr>
        <w:t xml:space="preserve"> Готовност за реакция, действия за овладяване на бедствия и за възстановяване на нанесени щети</w:t>
      </w:r>
    </w:p>
    <w:p w:rsidR="00BD69D6" w:rsidRPr="00D63484" w:rsidRDefault="00BD69D6" w:rsidP="00D63484">
      <w:pPr>
        <w:autoSpaceDE w:val="0"/>
        <w:autoSpaceDN w:val="0"/>
        <w:adjustRightInd w:val="0"/>
        <w:ind w:firstLine="708"/>
        <w:jc w:val="both"/>
        <w:rPr>
          <w:rFonts w:eastAsia="Calibri"/>
          <w:color w:val="000000"/>
          <w:sz w:val="24"/>
          <w:szCs w:val="24"/>
          <w:lang w:eastAsia="en-US"/>
        </w:rPr>
      </w:pPr>
      <w:r w:rsidRPr="00D63484">
        <w:rPr>
          <w:rFonts w:eastAsia="Calibri"/>
          <w:color w:val="000000"/>
          <w:sz w:val="24"/>
          <w:szCs w:val="24"/>
          <w:lang w:eastAsia="en-US"/>
        </w:rPr>
        <w:t xml:space="preserve">Готовността на Областна администрация за реакция при бедствия се изразяваше в поддържане в работоспособно състояние на системата за управление и координация между органите на изпълнителната власт в област Хасково и структурите от единната спасителна система. Полагаха се системни усилия за поддържане на комуникационните канали между дежурните стаи на Областния и Общинските съвети за сигурност, както и за подобряване на подготовката на оперативните дежурни. Ежедневно се провеждаше тестване на приложението „Бедствия“ на ГИС на МВР. Без съществени проблеми преминаха и месечните тренировки с условни сигнали за проверка на комуникационните канали, използвани за оповестяване. </w:t>
      </w:r>
    </w:p>
    <w:p w:rsidR="00BD69D6" w:rsidRPr="00D63484" w:rsidRDefault="00BD69D6" w:rsidP="00D63484">
      <w:pPr>
        <w:autoSpaceDE w:val="0"/>
        <w:autoSpaceDN w:val="0"/>
        <w:adjustRightInd w:val="0"/>
        <w:ind w:firstLine="708"/>
        <w:jc w:val="both"/>
        <w:rPr>
          <w:rFonts w:eastAsia="Calibri"/>
          <w:color w:val="000000"/>
          <w:sz w:val="24"/>
          <w:szCs w:val="24"/>
          <w:lang w:eastAsia="en-US"/>
        </w:rPr>
      </w:pPr>
      <w:r w:rsidRPr="00D63484">
        <w:rPr>
          <w:rFonts w:eastAsia="Calibri"/>
          <w:color w:val="000000"/>
          <w:sz w:val="24"/>
          <w:szCs w:val="24"/>
          <w:lang w:eastAsia="en-US"/>
        </w:rPr>
        <w:t>През 2023 г. в област Хасково бяха обявени бедствени положения както следва:</w:t>
      </w:r>
    </w:p>
    <w:p w:rsidR="00BD69D6" w:rsidRPr="00D63484" w:rsidRDefault="00BD69D6" w:rsidP="00D63484">
      <w:pPr>
        <w:autoSpaceDE w:val="0"/>
        <w:autoSpaceDN w:val="0"/>
        <w:adjustRightInd w:val="0"/>
        <w:ind w:firstLine="708"/>
        <w:jc w:val="both"/>
        <w:rPr>
          <w:rFonts w:eastAsia="Calibri"/>
          <w:color w:val="000000"/>
          <w:sz w:val="24"/>
          <w:szCs w:val="24"/>
          <w:lang w:eastAsia="en-US"/>
        </w:rPr>
      </w:pPr>
      <w:r w:rsidRPr="00D63484">
        <w:rPr>
          <w:rFonts w:eastAsia="Calibri"/>
          <w:color w:val="000000"/>
          <w:sz w:val="24"/>
          <w:szCs w:val="24"/>
          <w:lang w:eastAsia="en-US"/>
        </w:rPr>
        <w:t>Със заповед на областния управител – 1 бр.;</w:t>
      </w:r>
    </w:p>
    <w:p w:rsidR="00BD69D6" w:rsidRPr="00D63484" w:rsidRDefault="00BD69D6" w:rsidP="00D63484">
      <w:pPr>
        <w:autoSpaceDE w:val="0"/>
        <w:autoSpaceDN w:val="0"/>
        <w:adjustRightInd w:val="0"/>
        <w:ind w:firstLine="708"/>
        <w:jc w:val="both"/>
        <w:rPr>
          <w:rFonts w:eastAsia="Calibri"/>
          <w:color w:val="000000"/>
          <w:sz w:val="24"/>
          <w:szCs w:val="24"/>
          <w:lang w:eastAsia="en-US"/>
        </w:rPr>
      </w:pPr>
      <w:r w:rsidRPr="00D63484">
        <w:rPr>
          <w:rFonts w:eastAsia="Calibri"/>
          <w:color w:val="000000"/>
          <w:sz w:val="24"/>
          <w:szCs w:val="24"/>
          <w:lang w:eastAsia="en-US"/>
        </w:rPr>
        <w:t xml:space="preserve">Със заповед на кметове на общини – 6 бр. </w:t>
      </w:r>
    </w:p>
    <w:p w:rsidR="00BD69D6" w:rsidRPr="00D63484" w:rsidRDefault="00BD69D6" w:rsidP="00D63484">
      <w:pPr>
        <w:autoSpaceDE w:val="0"/>
        <w:autoSpaceDN w:val="0"/>
        <w:adjustRightInd w:val="0"/>
        <w:ind w:firstLine="708"/>
        <w:jc w:val="both"/>
        <w:rPr>
          <w:rFonts w:eastAsia="Calibri"/>
          <w:color w:val="000000"/>
          <w:sz w:val="24"/>
          <w:szCs w:val="24"/>
          <w:lang w:eastAsia="en-US"/>
        </w:rPr>
      </w:pPr>
      <w:r w:rsidRPr="00D63484">
        <w:rPr>
          <w:rFonts w:eastAsia="Calibri"/>
          <w:color w:val="000000"/>
          <w:sz w:val="24"/>
          <w:szCs w:val="24"/>
          <w:lang w:eastAsia="en-US"/>
        </w:rPr>
        <w:t>Всички бедствени положения са обявени във връзка с възникнали пожари на територията на област Хасково или на територията на общините Ивайловград, Свиленград (2 бр.), Тополовград, Стамболово и Любимец (2 бр.).</w:t>
      </w:r>
    </w:p>
    <w:p w:rsidR="00BD69D6" w:rsidRPr="00D63484" w:rsidRDefault="00BD69D6" w:rsidP="00D63484">
      <w:pPr>
        <w:autoSpaceDE w:val="0"/>
        <w:autoSpaceDN w:val="0"/>
        <w:adjustRightInd w:val="0"/>
        <w:ind w:firstLine="708"/>
        <w:jc w:val="both"/>
        <w:rPr>
          <w:rFonts w:eastAsia="Calibri"/>
          <w:color w:val="000000"/>
          <w:sz w:val="24"/>
          <w:szCs w:val="24"/>
          <w:lang w:eastAsia="en-US"/>
        </w:rPr>
      </w:pPr>
      <w:r w:rsidRPr="00D63484">
        <w:rPr>
          <w:rFonts w:eastAsia="Calibri"/>
          <w:color w:val="000000"/>
          <w:sz w:val="24"/>
          <w:szCs w:val="24"/>
          <w:lang w:eastAsia="en-US"/>
        </w:rPr>
        <w:t xml:space="preserve">За бедственото положение, обявено със заповед на областния управител, беше подготвено искане до МВКВП-МС за възстановяване на направени непредвидени разходи при преодоляване на бедственото положение. </w:t>
      </w:r>
    </w:p>
    <w:p w:rsidR="00BD69D6" w:rsidRPr="00D63484" w:rsidRDefault="00BD69D6" w:rsidP="00D63484">
      <w:pPr>
        <w:autoSpaceDE w:val="0"/>
        <w:autoSpaceDN w:val="0"/>
        <w:adjustRightInd w:val="0"/>
        <w:ind w:firstLine="708"/>
        <w:jc w:val="both"/>
        <w:rPr>
          <w:rFonts w:eastAsia="Calibri"/>
          <w:color w:val="000000"/>
          <w:sz w:val="24"/>
          <w:szCs w:val="24"/>
          <w:lang w:eastAsia="en-US"/>
        </w:rPr>
      </w:pPr>
      <w:r w:rsidRPr="00D63484">
        <w:rPr>
          <w:rFonts w:eastAsia="Calibri"/>
          <w:color w:val="000000"/>
          <w:sz w:val="24"/>
          <w:szCs w:val="24"/>
          <w:lang w:eastAsia="en-US"/>
        </w:rPr>
        <w:t>По 8 искания отправени от общините на област Хасково до МВКВП-МС за финансиране на превантивни дейности, за разплащане на неотложни разходи за аварийни дейности и за неотложни възстановителни работи бяха издадени становища за тяхната целесъобразност.</w:t>
      </w:r>
    </w:p>
    <w:p w:rsidR="00BD69D6" w:rsidRPr="00D63484" w:rsidRDefault="00BD69D6" w:rsidP="00D63484">
      <w:pPr>
        <w:autoSpaceDE w:val="0"/>
        <w:autoSpaceDN w:val="0"/>
        <w:adjustRightInd w:val="0"/>
        <w:ind w:firstLine="708"/>
        <w:jc w:val="both"/>
        <w:rPr>
          <w:rFonts w:eastAsia="Calibri"/>
          <w:color w:val="000000"/>
          <w:sz w:val="24"/>
          <w:szCs w:val="24"/>
          <w:lang w:eastAsia="en-US"/>
        </w:rPr>
      </w:pPr>
    </w:p>
    <w:p w:rsidR="00BD69D6" w:rsidRPr="00E471B6" w:rsidRDefault="00F31EAE" w:rsidP="00BD69D6">
      <w:pPr>
        <w:rPr>
          <w:b/>
          <w:bCs/>
          <w:sz w:val="24"/>
          <w:szCs w:val="24"/>
        </w:rPr>
      </w:pPr>
      <w:r>
        <w:rPr>
          <w:b/>
          <w:bCs/>
          <w:sz w:val="24"/>
          <w:szCs w:val="24"/>
        </w:rPr>
        <w:tab/>
      </w:r>
      <w:r w:rsidR="00BD69D6" w:rsidRPr="00E471B6">
        <w:rPr>
          <w:b/>
          <w:bCs/>
          <w:sz w:val="24"/>
          <w:szCs w:val="24"/>
        </w:rPr>
        <w:t>Военни паметници</w:t>
      </w:r>
    </w:p>
    <w:p w:rsidR="00BD69D6" w:rsidRPr="00056E31" w:rsidRDefault="00BD69D6" w:rsidP="00BD69D6">
      <w:pPr>
        <w:autoSpaceDE w:val="0"/>
        <w:autoSpaceDN w:val="0"/>
        <w:adjustRightInd w:val="0"/>
        <w:ind w:firstLine="708"/>
        <w:jc w:val="both"/>
        <w:rPr>
          <w:rFonts w:eastAsia="Calibri"/>
          <w:color w:val="000000"/>
          <w:sz w:val="24"/>
          <w:szCs w:val="24"/>
          <w:lang w:eastAsia="en-US"/>
        </w:rPr>
      </w:pPr>
      <w:r w:rsidRPr="00056E31">
        <w:rPr>
          <w:rFonts w:eastAsia="Calibri"/>
          <w:color w:val="000000"/>
          <w:sz w:val="24"/>
          <w:szCs w:val="24"/>
          <w:lang w:eastAsia="en-US"/>
        </w:rPr>
        <w:t xml:space="preserve">През 2023 г. в Областна администрация на област Хасково беше актуализиран състава на Областната комисия „Военни паметници”. През 2023 година са проведени 2 заседания на комисията. </w:t>
      </w:r>
    </w:p>
    <w:p w:rsidR="00BD69D6" w:rsidRPr="00056E31" w:rsidRDefault="00BD69D6" w:rsidP="00BD69D6">
      <w:pPr>
        <w:autoSpaceDE w:val="0"/>
        <w:autoSpaceDN w:val="0"/>
        <w:adjustRightInd w:val="0"/>
        <w:ind w:firstLine="708"/>
        <w:jc w:val="both"/>
        <w:rPr>
          <w:rFonts w:eastAsia="Calibri"/>
          <w:sz w:val="24"/>
          <w:szCs w:val="24"/>
          <w:lang w:eastAsia="en-US"/>
        </w:rPr>
      </w:pPr>
      <w:r w:rsidRPr="00056E31">
        <w:rPr>
          <w:rFonts w:eastAsia="Calibri"/>
          <w:color w:val="000000"/>
          <w:sz w:val="24"/>
          <w:szCs w:val="24"/>
          <w:lang w:eastAsia="en-US"/>
        </w:rPr>
        <w:t>Актуализиран беше Областния регистър на военните паметници в област Хасково съобразно предоставените от кметовете на общини, анкетни карти на военните паметници на територията на съответната община и решенията на Областната комисия „Военни паметници“. Регистърът съдържа общо 190 паметника и е отворен за извършване на промени /отпадане или включване/ на паметници, които са предмет за разглеждане по смисъла на Закона за военните паметници</w:t>
      </w:r>
      <w:r w:rsidRPr="00DB4579">
        <w:rPr>
          <w:rFonts w:eastAsia="Calibri"/>
          <w:sz w:val="24"/>
          <w:szCs w:val="24"/>
          <w:lang w:eastAsia="en-US"/>
        </w:rPr>
        <w:t xml:space="preserve">. </w:t>
      </w:r>
    </w:p>
    <w:p w:rsidR="00BD69D6" w:rsidRDefault="00BD69D6" w:rsidP="00BD69D6">
      <w:pPr>
        <w:autoSpaceDE w:val="0"/>
        <w:autoSpaceDN w:val="0"/>
        <w:adjustRightInd w:val="0"/>
        <w:jc w:val="both"/>
        <w:rPr>
          <w:rFonts w:eastAsia="Calibri"/>
          <w:b/>
          <w:color w:val="000000"/>
          <w:sz w:val="28"/>
          <w:szCs w:val="28"/>
          <w:lang w:eastAsia="en-US"/>
          <w14:ligatures w14:val="standardContextual"/>
        </w:rPr>
      </w:pPr>
    </w:p>
    <w:p w:rsidR="00BD69D6" w:rsidRPr="00E471B6" w:rsidRDefault="00F31EAE" w:rsidP="00BD69D6">
      <w:pPr>
        <w:autoSpaceDE w:val="0"/>
        <w:autoSpaceDN w:val="0"/>
        <w:adjustRightInd w:val="0"/>
        <w:jc w:val="both"/>
        <w:rPr>
          <w:rFonts w:eastAsia="Calibri"/>
          <w:b/>
          <w:color w:val="000000"/>
          <w:sz w:val="24"/>
          <w:szCs w:val="24"/>
          <w:lang w:eastAsia="en-US"/>
          <w14:ligatures w14:val="standardContextual"/>
        </w:rPr>
      </w:pPr>
      <w:r>
        <w:rPr>
          <w:rFonts w:eastAsia="Calibri"/>
          <w:b/>
          <w:color w:val="000000"/>
          <w:sz w:val="24"/>
          <w:szCs w:val="24"/>
          <w:lang w:eastAsia="en-US"/>
          <w14:ligatures w14:val="standardContextual"/>
        </w:rPr>
        <w:tab/>
      </w:r>
      <w:r w:rsidR="00BD69D6" w:rsidRPr="00E471B6">
        <w:rPr>
          <w:rFonts w:eastAsia="Calibri"/>
          <w:b/>
          <w:color w:val="000000"/>
          <w:sz w:val="24"/>
          <w:szCs w:val="24"/>
          <w:lang w:eastAsia="en-US"/>
          <w14:ligatures w14:val="standardContextual"/>
        </w:rPr>
        <w:t>Е</w:t>
      </w:r>
      <w:r w:rsidR="00BD69D6" w:rsidRPr="00E471B6">
        <w:rPr>
          <w:b/>
          <w:bCs/>
          <w:sz w:val="24"/>
          <w:szCs w:val="24"/>
        </w:rPr>
        <w:t>пизоотични ситуации на област Хасково</w:t>
      </w:r>
    </w:p>
    <w:p w:rsidR="00BD69D6" w:rsidRPr="00852FD3" w:rsidRDefault="00BD69D6" w:rsidP="00BD69D6">
      <w:pPr>
        <w:autoSpaceDE w:val="0"/>
        <w:autoSpaceDN w:val="0"/>
        <w:adjustRightInd w:val="0"/>
        <w:ind w:firstLine="708"/>
        <w:jc w:val="both"/>
        <w:rPr>
          <w:rFonts w:eastAsia="Calibri"/>
          <w:color w:val="000000"/>
          <w:sz w:val="24"/>
          <w:szCs w:val="24"/>
          <w:lang w:eastAsia="en-US"/>
        </w:rPr>
      </w:pPr>
      <w:r w:rsidRPr="00852FD3">
        <w:rPr>
          <w:rFonts w:eastAsia="Calibri"/>
          <w:color w:val="000000"/>
          <w:sz w:val="24"/>
          <w:szCs w:val="24"/>
          <w:lang w:eastAsia="en-US"/>
        </w:rPr>
        <w:t>Областната комисия за борба с епизоотични ситуации на област Хасково е уч</w:t>
      </w:r>
      <w:r>
        <w:rPr>
          <w:rFonts w:eastAsia="Calibri"/>
          <w:color w:val="000000"/>
          <w:sz w:val="24"/>
          <w:szCs w:val="24"/>
          <w:lang w:eastAsia="en-US"/>
        </w:rPr>
        <w:t>р</w:t>
      </w:r>
      <w:r w:rsidRPr="00852FD3">
        <w:rPr>
          <w:rFonts w:eastAsia="Calibri"/>
          <w:color w:val="000000"/>
          <w:sz w:val="24"/>
          <w:szCs w:val="24"/>
          <w:lang w:eastAsia="en-US"/>
        </w:rPr>
        <w:t xml:space="preserve">едена в изпълнение на разпоредбата на чл. 128, ал. 1 от Закона за ветеринарномедицинската дейност. Комисията извършва контрол по изпълнението на комплекса от мерки за предпазване, ограничаване и ликвидиране на заразните и паразитни болести по животните. </w:t>
      </w:r>
    </w:p>
    <w:p w:rsidR="00BD69D6" w:rsidRPr="00056E31" w:rsidRDefault="00BD69D6" w:rsidP="00BD69D6">
      <w:pPr>
        <w:autoSpaceDE w:val="0"/>
        <w:autoSpaceDN w:val="0"/>
        <w:adjustRightInd w:val="0"/>
        <w:ind w:firstLine="708"/>
        <w:jc w:val="both"/>
        <w:rPr>
          <w:rFonts w:eastAsia="Calibri"/>
          <w:color w:val="000000"/>
          <w:sz w:val="24"/>
          <w:szCs w:val="24"/>
          <w:lang w:eastAsia="en-US"/>
        </w:rPr>
      </w:pPr>
      <w:r w:rsidRPr="00056E31">
        <w:rPr>
          <w:rFonts w:eastAsia="Calibri"/>
          <w:color w:val="000000"/>
          <w:sz w:val="24"/>
          <w:szCs w:val="24"/>
          <w:lang w:eastAsia="en-US"/>
        </w:rPr>
        <w:t>През разглеждания период комисията за борба с епизоотични ситуации проведе 2 извънредни заседания, на които бяха обсъдени:</w:t>
      </w:r>
    </w:p>
    <w:p w:rsidR="00BD69D6" w:rsidRPr="002E6AB4" w:rsidRDefault="00BD69D6" w:rsidP="00BD69D6">
      <w:pPr>
        <w:pStyle w:val="ListParagraph"/>
        <w:numPr>
          <w:ilvl w:val="0"/>
          <w:numId w:val="11"/>
        </w:numPr>
        <w:autoSpaceDE w:val="0"/>
        <w:autoSpaceDN w:val="0"/>
        <w:adjustRightInd w:val="0"/>
        <w:jc w:val="both"/>
        <w:rPr>
          <w:rFonts w:eastAsia="Calibri"/>
          <w:color w:val="000000"/>
          <w:sz w:val="24"/>
          <w:szCs w:val="24"/>
          <w:lang w:eastAsia="en-US"/>
        </w:rPr>
      </w:pPr>
      <w:r w:rsidRPr="002E6AB4">
        <w:rPr>
          <w:rFonts w:eastAsia="Calibri"/>
          <w:color w:val="000000"/>
          <w:sz w:val="24"/>
          <w:szCs w:val="24"/>
          <w:lang w:eastAsia="en-US"/>
        </w:rPr>
        <w:t>Създалата се епизоотична обстановка, във връзка с възникналото огнище на болестта Африканска чума по свинете (АЧС) в област Монтана</w:t>
      </w:r>
      <w:r>
        <w:rPr>
          <w:rFonts w:eastAsia="Calibri"/>
          <w:color w:val="000000"/>
          <w:sz w:val="24"/>
          <w:szCs w:val="24"/>
          <w:lang w:eastAsia="en-US"/>
        </w:rPr>
        <w:t>;</w:t>
      </w:r>
      <w:r w:rsidRPr="002E6AB4">
        <w:rPr>
          <w:rFonts w:eastAsia="Calibri"/>
          <w:color w:val="000000"/>
          <w:sz w:val="24"/>
          <w:szCs w:val="24"/>
          <w:lang w:eastAsia="en-US"/>
        </w:rPr>
        <w:t xml:space="preserve"> </w:t>
      </w:r>
    </w:p>
    <w:p w:rsidR="00BD69D6" w:rsidRPr="002E6AB4" w:rsidRDefault="00BD69D6" w:rsidP="00BD69D6">
      <w:pPr>
        <w:pStyle w:val="ListParagraph"/>
        <w:numPr>
          <w:ilvl w:val="0"/>
          <w:numId w:val="11"/>
        </w:numPr>
        <w:autoSpaceDE w:val="0"/>
        <w:autoSpaceDN w:val="0"/>
        <w:adjustRightInd w:val="0"/>
        <w:jc w:val="both"/>
        <w:rPr>
          <w:rFonts w:eastAsia="Calibri"/>
          <w:color w:val="000000"/>
          <w:sz w:val="24"/>
          <w:szCs w:val="24"/>
          <w:lang w:eastAsia="en-US"/>
        </w:rPr>
      </w:pPr>
      <w:r>
        <w:rPr>
          <w:rFonts w:eastAsia="Calibri"/>
          <w:color w:val="000000"/>
          <w:sz w:val="24"/>
          <w:szCs w:val="24"/>
          <w:lang w:eastAsia="en-US"/>
        </w:rPr>
        <w:t>П</w:t>
      </w:r>
      <w:r w:rsidRPr="002E6AB4">
        <w:rPr>
          <w:rFonts w:eastAsia="Calibri"/>
          <w:color w:val="000000"/>
          <w:sz w:val="24"/>
          <w:szCs w:val="24"/>
          <w:lang w:eastAsia="en-US"/>
        </w:rPr>
        <w:t>ървият случай за 2023 год. на Инфлуенца тип А (птичи грип) във ферма в с. Криво поле за кокошки носачки.</w:t>
      </w:r>
    </w:p>
    <w:p w:rsidR="00BD69D6" w:rsidRPr="00852FD3" w:rsidRDefault="00BD69D6" w:rsidP="00BD69D6">
      <w:pPr>
        <w:autoSpaceDE w:val="0"/>
        <w:autoSpaceDN w:val="0"/>
        <w:adjustRightInd w:val="0"/>
        <w:ind w:firstLine="708"/>
        <w:jc w:val="both"/>
        <w:rPr>
          <w:rFonts w:eastAsia="Calibri"/>
          <w:sz w:val="24"/>
          <w:szCs w:val="24"/>
          <w:lang w:eastAsia="en-US"/>
        </w:rPr>
      </w:pPr>
      <w:r w:rsidRPr="00056E31">
        <w:rPr>
          <w:rFonts w:eastAsia="Calibri"/>
          <w:color w:val="000000"/>
          <w:sz w:val="24"/>
          <w:szCs w:val="24"/>
          <w:lang w:eastAsia="en-US"/>
        </w:rPr>
        <w:t>Начертани са насоки и са предприетите действия от отговорните институции, бяха дадени насоки за действие на общинските епизоотични</w:t>
      </w:r>
      <w:r w:rsidRPr="00852FD3">
        <w:rPr>
          <w:rFonts w:eastAsia="Calibri"/>
          <w:sz w:val="24"/>
          <w:szCs w:val="24"/>
          <w:lang w:eastAsia="en-US"/>
        </w:rPr>
        <w:t xml:space="preserve"> комисии.</w:t>
      </w:r>
    </w:p>
    <w:p w:rsidR="00BD69D6" w:rsidRDefault="00BD69D6" w:rsidP="00BD69D6">
      <w:pPr>
        <w:rPr>
          <w:b/>
          <w:bCs/>
          <w:sz w:val="26"/>
          <w:szCs w:val="26"/>
        </w:rPr>
      </w:pPr>
    </w:p>
    <w:p w:rsidR="00BD69D6" w:rsidRDefault="00F31EAE" w:rsidP="00BD69D6">
      <w:pPr>
        <w:jc w:val="both"/>
        <w:rPr>
          <w:b/>
          <w:bCs/>
          <w:sz w:val="24"/>
          <w:szCs w:val="24"/>
        </w:rPr>
      </w:pPr>
      <w:r>
        <w:rPr>
          <w:b/>
          <w:bCs/>
          <w:sz w:val="24"/>
          <w:szCs w:val="24"/>
        </w:rPr>
        <w:tab/>
      </w:r>
      <w:r w:rsidR="00BD69D6" w:rsidRPr="00216165">
        <w:rPr>
          <w:b/>
          <w:bCs/>
          <w:sz w:val="24"/>
          <w:szCs w:val="24"/>
        </w:rPr>
        <w:t>Провеждането на областната политика по безопасност на движението по пътищата Изготвяне на Областна програма за БДП и План за</w:t>
      </w:r>
      <w:r w:rsidR="00BD69D6" w:rsidRPr="00216165">
        <w:rPr>
          <w:b/>
          <w:bCs/>
          <w:sz w:val="24"/>
          <w:szCs w:val="24"/>
        </w:rPr>
        <w:br/>
        <w:t>действие за 2023 г.</w:t>
      </w:r>
    </w:p>
    <w:p w:rsidR="00BD69D6" w:rsidRPr="00216165" w:rsidRDefault="00BD69D6" w:rsidP="00BD69D6">
      <w:pPr>
        <w:jc w:val="both"/>
        <w:rPr>
          <w:b/>
          <w:bCs/>
          <w:sz w:val="24"/>
          <w:szCs w:val="24"/>
        </w:rPr>
      </w:pPr>
      <w:r>
        <w:rPr>
          <w:bCs/>
          <w:sz w:val="24"/>
          <w:szCs w:val="24"/>
        </w:rPr>
        <w:tab/>
      </w:r>
      <w:r w:rsidRPr="00216165">
        <w:rPr>
          <w:bCs/>
          <w:sz w:val="24"/>
          <w:szCs w:val="24"/>
        </w:rPr>
        <w:t>Във връзка с провеждането</w:t>
      </w:r>
      <w:r w:rsidRPr="00EA3F2F">
        <w:rPr>
          <w:rFonts w:eastAsia="Calibri"/>
          <w:sz w:val="24"/>
          <w:szCs w:val="24"/>
          <w:lang w:eastAsia="en-US"/>
        </w:rPr>
        <w:t xml:space="preserve"> на областната политика по безопасност на движението по пътищата през отчетната година бяха организирани и проведи три заседания на Областната комисия по безопасност на движението по пътищата. Отчетени са и са набелязани мерки във връзка с дейности, относно настилки по платната за движение, тротоари и банкети, сигнализиране с пътни знаци, сигнализиране с пътна маркировка, ограничителни системи за пътища, велосипедна инфраструктура, спирки на обществения транспорт, обезопасяване на пешеходни пътеки и изграждане на пешеходна инфраструктура, ремонт на улици и общински пътища. Приети бяха Годишен областен доклад на ОКБДП Област Хасково за 2022 год. и Годишна областна план-програма на БДП за Област Хасково за 2023 год.</w:t>
      </w:r>
    </w:p>
    <w:p w:rsidR="00BD69D6" w:rsidRPr="00EA3F2F" w:rsidRDefault="00BD69D6" w:rsidP="00BD69D6">
      <w:pPr>
        <w:autoSpaceDE w:val="0"/>
        <w:autoSpaceDN w:val="0"/>
        <w:adjustRightInd w:val="0"/>
        <w:spacing w:before="197" w:line="322" w:lineRule="exact"/>
        <w:ind w:firstLine="715"/>
        <w:jc w:val="both"/>
        <w:rPr>
          <w:rFonts w:eastAsia="Calibri"/>
          <w:sz w:val="24"/>
          <w:szCs w:val="24"/>
          <w:lang w:eastAsia="en-US"/>
        </w:rPr>
      </w:pPr>
    </w:p>
    <w:p w:rsidR="00F31EAE" w:rsidRDefault="00F31EAE" w:rsidP="00F31EAE">
      <w:pPr>
        <w:autoSpaceDE w:val="0"/>
        <w:autoSpaceDN w:val="0"/>
        <w:adjustRightInd w:val="0"/>
        <w:jc w:val="both"/>
        <w:rPr>
          <w:rFonts w:eastAsia="Calibri"/>
          <w:b/>
          <w:color w:val="000000"/>
          <w:sz w:val="24"/>
          <w:szCs w:val="24"/>
          <w:lang w:eastAsia="en-US"/>
          <w14:ligatures w14:val="standardContextual"/>
        </w:rPr>
      </w:pPr>
      <w:r>
        <w:rPr>
          <w:rFonts w:eastAsia="Calibri"/>
          <w:b/>
          <w:color w:val="000000"/>
          <w:sz w:val="24"/>
          <w:szCs w:val="24"/>
          <w:lang w:eastAsia="en-US"/>
          <w14:ligatures w14:val="standardContextual"/>
        </w:rPr>
        <w:tab/>
      </w:r>
      <w:r w:rsidR="00BD69D6" w:rsidRPr="00216165">
        <w:rPr>
          <w:rFonts w:eastAsia="Calibri"/>
          <w:b/>
          <w:color w:val="000000"/>
          <w:sz w:val="24"/>
          <w:szCs w:val="24"/>
          <w:lang w:eastAsia="en-US"/>
          <w14:ligatures w14:val="standardContextual"/>
        </w:rPr>
        <w:t>Поддържане на актуална информация за общинските</w:t>
      </w:r>
      <w:r w:rsidR="00BD69D6" w:rsidRPr="00216165">
        <w:rPr>
          <w:rFonts w:eastAsia="Calibri"/>
          <w:b/>
          <w:color w:val="000000"/>
          <w:sz w:val="24"/>
          <w:szCs w:val="24"/>
          <w:lang w:eastAsia="en-US"/>
          <w14:ligatures w14:val="standardContextual"/>
        </w:rPr>
        <w:br/>
        <w:t>пътища на територията на областта</w:t>
      </w:r>
    </w:p>
    <w:p w:rsidR="00BD69D6" w:rsidRPr="00F31EAE" w:rsidRDefault="00F31EAE" w:rsidP="00F31EAE">
      <w:pPr>
        <w:autoSpaceDE w:val="0"/>
        <w:autoSpaceDN w:val="0"/>
        <w:adjustRightInd w:val="0"/>
        <w:jc w:val="both"/>
        <w:rPr>
          <w:rFonts w:eastAsia="Calibri"/>
          <w:b/>
          <w:color w:val="000000"/>
          <w:sz w:val="24"/>
          <w:szCs w:val="24"/>
          <w:lang w:eastAsia="en-US"/>
          <w14:ligatures w14:val="standardContextual"/>
        </w:rPr>
      </w:pPr>
      <w:r>
        <w:rPr>
          <w:rFonts w:eastAsia="Calibri"/>
          <w:b/>
          <w:color w:val="000000"/>
          <w:sz w:val="24"/>
          <w:szCs w:val="24"/>
          <w:lang w:eastAsia="en-US"/>
          <w14:ligatures w14:val="standardContextual"/>
        </w:rPr>
        <w:tab/>
      </w:r>
      <w:r w:rsidR="00BD69D6" w:rsidRPr="00EA3F2F">
        <w:rPr>
          <w:rFonts w:eastAsia="Calibri"/>
          <w:sz w:val="24"/>
          <w:szCs w:val="24"/>
          <w:lang w:eastAsia="en-US"/>
        </w:rPr>
        <w:t>Администрацията поддържа актуална база данни за състоянието на общинските пътища на територията на област Хасково, като същата е   публикувана   на   официалната   страница   на</w:t>
      </w:r>
      <w:r w:rsidR="00BD69D6" w:rsidRPr="00E97AF5">
        <w:rPr>
          <w:sz w:val="26"/>
          <w:szCs w:val="26"/>
        </w:rPr>
        <w:t xml:space="preserve">   </w:t>
      </w:r>
      <w:r w:rsidR="00BD69D6" w:rsidRPr="00EA3F2F">
        <w:rPr>
          <w:rFonts w:eastAsia="Calibri"/>
          <w:sz w:val="24"/>
          <w:szCs w:val="24"/>
          <w:lang w:eastAsia="en-US"/>
        </w:rPr>
        <w:t>Областна администрация Хасково.</w:t>
      </w:r>
    </w:p>
    <w:p w:rsidR="00BD69D6" w:rsidRPr="00E97AF5" w:rsidRDefault="00BD69D6" w:rsidP="00BD69D6">
      <w:pPr>
        <w:autoSpaceDE w:val="0"/>
        <w:autoSpaceDN w:val="0"/>
        <w:adjustRightInd w:val="0"/>
        <w:spacing w:line="240" w:lineRule="exact"/>
      </w:pPr>
    </w:p>
    <w:p w:rsidR="00F31EAE" w:rsidRDefault="00F31EAE" w:rsidP="00BD69D6">
      <w:pPr>
        <w:jc w:val="both"/>
        <w:rPr>
          <w:b/>
          <w:bCs/>
          <w:sz w:val="24"/>
          <w:szCs w:val="24"/>
        </w:rPr>
      </w:pPr>
      <w:r>
        <w:rPr>
          <w:b/>
          <w:bCs/>
          <w:sz w:val="24"/>
          <w:szCs w:val="24"/>
        </w:rPr>
        <w:tab/>
      </w:r>
      <w:r w:rsidR="00BD69D6" w:rsidRPr="00216165">
        <w:rPr>
          <w:b/>
          <w:bCs/>
          <w:sz w:val="24"/>
          <w:szCs w:val="24"/>
        </w:rPr>
        <w:t>Обсъждане на промени в маршрутните разписания и</w:t>
      </w:r>
      <w:r w:rsidR="00BD69D6" w:rsidRPr="00216165">
        <w:rPr>
          <w:b/>
          <w:bCs/>
          <w:sz w:val="24"/>
          <w:szCs w:val="24"/>
        </w:rPr>
        <w:br/>
        <w:t>съгласуване на областната транспортна схема  и произна</w:t>
      </w:r>
      <w:r>
        <w:rPr>
          <w:b/>
          <w:bCs/>
          <w:sz w:val="24"/>
          <w:szCs w:val="24"/>
        </w:rPr>
        <w:t xml:space="preserve">сяне по искания за прилагане на спешна мярка по </w:t>
      </w:r>
      <w:r w:rsidRPr="00216165">
        <w:rPr>
          <w:b/>
          <w:bCs/>
          <w:sz w:val="24"/>
          <w:szCs w:val="24"/>
        </w:rPr>
        <w:t>чл. 5, параграф 5 от Регламент (ЕО) 1370/2007 на ЕП и на Съвета на</w:t>
      </w:r>
      <w:r w:rsidRPr="00216165">
        <w:rPr>
          <w:b/>
          <w:bCs/>
          <w:sz w:val="24"/>
          <w:szCs w:val="24"/>
        </w:rPr>
        <w:br/>
        <w:t>Европа от 23 октомври 2007 г.</w:t>
      </w:r>
    </w:p>
    <w:p w:rsidR="00BD69D6" w:rsidRPr="00EA3F2F" w:rsidRDefault="00BD69D6" w:rsidP="00BD69D6">
      <w:pPr>
        <w:jc w:val="both"/>
        <w:rPr>
          <w:rFonts w:eastAsia="Calibri"/>
          <w:sz w:val="24"/>
          <w:szCs w:val="24"/>
          <w:lang w:eastAsia="en-US"/>
        </w:rPr>
      </w:pPr>
      <w:r>
        <w:rPr>
          <w:bCs/>
          <w:sz w:val="24"/>
          <w:szCs w:val="24"/>
        </w:rPr>
        <w:tab/>
      </w:r>
      <w:r w:rsidRPr="00216165">
        <w:rPr>
          <w:bCs/>
          <w:sz w:val="24"/>
          <w:szCs w:val="24"/>
        </w:rPr>
        <w:t>През отчетния период</w:t>
      </w:r>
      <w:r w:rsidRPr="00EA3F2F">
        <w:rPr>
          <w:rFonts w:eastAsia="Calibri"/>
          <w:sz w:val="24"/>
          <w:szCs w:val="24"/>
          <w:lang w:eastAsia="en-US"/>
        </w:rPr>
        <w:t xml:space="preserve"> бяха извърши проверки за съгласуване на маршрутни разписания от Областната транспортна схема на област Хасково на четири общини.</w:t>
      </w:r>
      <w:r>
        <w:rPr>
          <w:rFonts w:eastAsia="Calibri"/>
          <w:sz w:val="24"/>
          <w:szCs w:val="24"/>
          <w:lang w:eastAsia="en-US"/>
        </w:rPr>
        <w:t xml:space="preserve"> </w:t>
      </w:r>
      <w:r w:rsidRPr="00EA3F2F">
        <w:rPr>
          <w:rFonts w:eastAsia="Calibri"/>
          <w:sz w:val="24"/>
          <w:szCs w:val="24"/>
          <w:lang w:eastAsia="en-US"/>
        </w:rPr>
        <w:t xml:space="preserve">През 2023 г. поради възникнал риск от прекъсване на услугата обществен превоз на пътници по автобусни линии от Областната транспортна схема, от квотите на община Димитровград, община Стамболово, община Свиленград, община Хасково община Харманли, община Тополовград, община Маджарово и община Минерални бани, Областен управител на област </w:t>
      </w:r>
      <w:r>
        <w:rPr>
          <w:rFonts w:eastAsia="Calibri"/>
          <w:sz w:val="24"/>
          <w:szCs w:val="24"/>
          <w:lang w:eastAsia="en-US"/>
        </w:rPr>
        <w:t>Хасково</w:t>
      </w:r>
      <w:r w:rsidRPr="00EA3F2F">
        <w:rPr>
          <w:rFonts w:eastAsia="Calibri"/>
          <w:sz w:val="24"/>
          <w:szCs w:val="24"/>
          <w:lang w:eastAsia="en-US"/>
        </w:rPr>
        <w:t xml:space="preserve"> предприе спешна мярка по реда на чл. 5, параграф 5 от Регламент (ЕО) 1370/2007 на Европейския парламент и на Съвета на Европа от 23 октомври 2007 г., съгласно разпоредбите на чл. 16д, ал. 6 от Наредба № 2 от 15 март 2002 г. за условията и реда за утвърждаване на транспортни схеми и за осъществяване на обществени превози на пътници с автобуси, и разреши на общинските съвети да предоставят право на кмета на съответната община да извърши пряко възлагане по отношение на автобусните линии със срок на изпълнение от изтичане срока на действащия договор до сключване на нов договор с изпълнител, след проведена процедура. Издадени са 12 (дванадесет) Решения за предприемане на спешна мярка чрез пряко възлагане на обществена услуга за превоз на пътници по утвърдени маршрутни разписания. </w:t>
      </w:r>
    </w:p>
    <w:p w:rsidR="00BD69D6" w:rsidRPr="00E97AF5" w:rsidRDefault="00BD69D6" w:rsidP="00BD69D6">
      <w:pPr>
        <w:autoSpaceDE w:val="0"/>
        <w:autoSpaceDN w:val="0"/>
        <w:adjustRightInd w:val="0"/>
        <w:spacing w:line="240" w:lineRule="exact"/>
        <w:ind w:firstLine="734"/>
        <w:jc w:val="both"/>
        <w:rPr>
          <w:color w:val="FF0000"/>
        </w:rPr>
      </w:pPr>
    </w:p>
    <w:p w:rsidR="00BD69D6" w:rsidRPr="00216165" w:rsidRDefault="001F671D" w:rsidP="00BD69D6">
      <w:pPr>
        <w:jc w:val="both"/>
        <w:rPr>
          <w:b/>
          <w:bCs/>
          <w:sz w:val="24"/>
          <w:szCs w:val="24"/>
        </w:rPr>
      </w:pPr>
      <w:r>
        <w:rPr>
          <w:b/>
          <w:bCs/>
          <w:sz w:val="24"/>
          <w:szCs w:val="24"/>
        </w:rPr>
        <w:tab/>
      </w:r>
      <w:r w:rsidR="00BD69D6" w:rsidRPr="00216165">
        <w:rPr>
          <w:b/>
          <w:bCs/>
          <w:sz w:val="24"/>
          <w:szCs w:val="24"/>
        </w:rPr>
        <w:t>Произвеждане на избори за народни представители и произвеждане на първи и втори тур на избори за общински съветници и кметове на общини</w:t>
      </w:r>
    </w:p>
    <w:p w:rsidR="00BD69D6" w:rsidRPr="00216165" w:rsidRDefault="00BD69D6" w:rsidP="00BD69D6">
      <w:pPr>
        <w:jc w:val="both"/>
        <w:rPr>
          <w:bCs/>
          <w:sz w:val="24"/>
          <w:szCs w:val="24"/>
        </w:rPr>
      </w:pPr>
      <w:r>
        <w:rPr>
          <w:bCs/>
          <w:sz w:val="24"/>
          <w:szCs w:val="24"/>
        </w:rPr>
        <w:tab/>
      </w:r>
      <w:r w:rsidRPr="00216165">
        <w:rPr>
          <w:bCs/>
          <w:sz w:val="24"/>
          <w:szCs w:val="24"/>
        </w:rPr>
        <w:t>През м. април</w:t>
      </w:r>
      <w:r w:rsidRPr="00EA3F2F">
        <w:rPr>
          <w:rFonts w:eastAsia="Calibri"/>
          <w:sz w:val="24"/>
          <w:szCs w:val="24"/>
          <w:lang w:eastAsia="en-US"/>
        </w:rPr>
        <w:t xml:space="preserve"> 2023 г. бяха произведени избори за народни представители. Областен управител проведе консултации с парламентарно представените партии и коалиции от партии за определяне състав на Районна</w:t>
      </w:r>
      <w:r w:rsidRPr="00E97AF5">
        <w:rPr>
          <w:sz w:val="26"/>
          <w:szCs w:val="26"/>
        </w:rPr>
        <w:t xml:space="preserve"> </w:t>
      </w:r>
      <w:r w:rsidRPr="00EA3F2F">
        <w:rPr>
          <w:rFonts w:eastAsia="Calibri"/>
          <w:sz w:val="24"/>
          <w:szCs w:val="24"/>
          <w:lang w:eastAsia="en-US"/>
        </w:rPr>
        <w:t xml:space="preserve">избирателна комисия в 29 МИР - Хасково. Подготовката и произвеждането на избори бе финансово обезпечена, като в изпълнение на ангажиментите на администрацията по организационно-техническата подготовка на изборите бяха предприети действия за своевременно осигуряване на изборни книжа, материали и бюлетини, като същите съвместно с представители на Районна </w:t>
      </w:r>
      <w:r>
        <w:rPr>
          <w:rFonts w:eastAsia="Calibri"/>
          <w:sz w:val="24"/>
          <w:szCs w:val="24"/>
          <w:lang w:eastAsia="en-US"/>
        </w:rPr>
        <w:t>избирателна   комисия    -   Хас</w:t>
      </w:r>
      <w:r w:rsidRPr="00EA3F2F">
        <w:rPr>
          <w:rFonts w:eastAsia="Calibri"/>
          <w:sz w:val="24"/>
          <w:szCs w:val="24"/>
          <w:lang w:eastAsia="en-US"/>
        </w:rPr>
        <w:t xml:space="preserve">ково    бяха   предадени    на упълномощените представители на общинските администрации. Създадената организация на взаимодействие и работа с представителите на общини, ОД на МВР, РИК, ТЗ ГРАО и </w:t>
      </w:r>
      <w:r w:rsidRPr="00216165">
        <w:rPr>
          <w:bCs/>
          <w:sz w:val="24"/>
          <w:szCs w:val="24"/>
        </w:rPr>
        <w:t>други институции способства за нормалното протичане на изборите в 29 МИР - Хасково.</w:t>
      </w:r>
    </w:p>
    <w:p w:rsidR="00BD69D6" w:rsidRPr="00216165" w:rsidRDefault="00BD69D6" w:rsidP="00BD69D6">
      <w:pPr>
        <w:jc w:val="both"/>
        <w:rPr>
          <w:bCs/>
          <w:sz w:val="24"/>
          <w:szCs w:val="24"/>
        </w:rPr>
      </w:pPr>
      <w:r>
        <w:rPr>
          <w:bCs/>
          <w:sz w:val="24"/>
          <w:szCs w:val="24"/>
        </w:rPr>
        <w:tab/>
      </w:r>
      <w:r w:rsidRPr="00216165">
        <w:rPr>
          <w:bCs/>
          <w:sz w:val="24"/>
          <w:szCs w:val="24"/>
        </w:rPr>
        <w:t>Изпълнени бяха и задълженията на Областния управител на област Хасково, свързани с организационно-техническата подготовка за произвеждане на първи и втори тур на избори за общински съветници и кметове на общини на 29.10.2023 г. и 05.11.2023 г.</w:t>
      </w:r>
    </w:p>
    <w:p w:rsidR="00BD69D6" w:rsidRPr="00E97AF5" w:rsidRDefault="00BD69D6" w:rsidP="00BD69D6">
      <w:pPr>
        <w:autoSpaceDE w:val="0"/>
        <w:autoSpaceDN w:val="0"/>
        <w:adjustRightInd w:val="0"/>
        <w:spacing w:before="10" w:line="317" w:lineRule="exact"/>
        <w:ind w:firstLine="730"/>
        <w:jc w:val="both"/>
        <w:rPr>
          <w:b/>
          <w:bCs/>
          <w:sz w:val="26"/>
          <w:szCs w:val="26"/>
        </w:rPr>
      </w:pPr>
    </w:p>
    <w:p w:rsidR="00BD69D6" w:rsidRPr="00216165" w:rsidRDefault="001F671D" w:rsidP="00BD69D6">
      <w:pPr>
        <w:jc w:val="both"/>
        <w:rPr>
          <w:b/>
          <w:bCs/>
          <w:sz w:val="24"/>
          <w:szCs w:val="24"/>
        </w:rPr>
      </w:pPr>
      <w:r>
        <w:rPr>
          <w:b/>
          <w:bCs/>
          <w:sz w:val="24"/>
          <w:szCs w:val="24"/>
        </w:rPr>
        <w:tab/>
      </w:r>
      <w:r w:rsidR="00BD69D6" w:rsidRPr="00216165">
        <w:rPr>
          <w:b/>
          <w:bCs/>
          <w:sz w:val="24"/>
          <w:szCs w:val="24"/>
        </w:rPr>
        <w:t>Увеличаване на доходите чрез заетост и по-висока производител</w:t>
      </w:r>
      <w:r w:rsidR="00BD69D6" w:rsidRPr="00216165">
        <w:rPr>
          <w:b/>
          <w:bCs/>
          <w:sz w:val="24"/>
          <w:szCs w:val="24"/>
        </w:rPr>
        <w:softHyphen/>
        <w:t>ност на труда</w:t>
      </w:r>
      <w:r>
        <w:rPr>
          <w:b/>
          <w:bCs/>
          <w:sz w:val="24"/>
          <w:szCs w:val="24"/>
        </w:rPr>
        <w:t xml:space="preserve">. </w:t>
      </w:r>
      <w:r w:rsidR="00BD69D6" w:rsidRPr="00216165">
        <w:rPr>
          <w:b/>
          <w:bCs/>
          <w:sz w:val="24"/>
          <w:szCs w:val="24"/>
        </w:rPr>
        <w:t>Ефективност при провеждане на секторната политика, свързана с осигуряване на заетост на областно ниво.</w:t>
      </w:r>
      <w:r w:rsidR="00BD69D6">
        <w:rPr>
          <w:b/>
          <w:bCs/>
          <w:sz w:val="24"/>
          <w:szCs w:val="24"/>
        </w:rPr>
        <w:t xml:space="preserve"> </w:t>
      </w:r>
      <w:r w:rsidR="00BD69D6" w:rsidRPr="00216165">
        <w:rPr>
          <w:b/>
          <w:bCs/>
          <w:sz w:val="24"/>
          <w:szCs w:val="24"/>
        </w:rPr>
        <w:t>Предоставяне на информация за потребностите на работодателите от работна сила в областта</w:t>
      </w:r>
    </w:p>
    <w:p w:rsidR="00BD69D6" w:rsidRPr="00EA3F2F" w:rsidRDefault="00BD69D6" w:rsidP="00BD69D6">
      <w:pPr>
        <w:jc w:val="both"/>
        <w:rPr>
          <w:rFonts w:eastAsia="Calibri"/>
          <w:sz w:val="24"/>
          <w:szCs w:val="24"/>
          <w:lang w:eastAsia="en-US"/>
        </w:rPr>
      </w:pPr>
      <w:r>
        <w:rPr>
          <w:bCs/>
          <w:sz w:val="24"/>
          <w:szCs w:val="24"/>
        </w:rPr>
        <w:tab/>
      </w:r>
      <w:r w:rsidRPr="00D551A5">
        <w:rPr>
          <w:bCs/>
          <w:sz w:val="24"/>
          <w:szCs w:val="24"/>
        </w:rPr>
        <w:t>През 2023 г. на територията на област Хасково беше организ</w:t>
      </w:r>
      <w:r>
        <w:rPr>
          <w:bCs/>
          <w:sz w:val="24"/>
          <w:szCs w:val="24"/>
        </w:rPr>
        <w:t>и</w:t>
      </w:r>
      <w:r w:rsidRPr="00D551A5">
        <w:rPr>
          <w:bCs/>
          <w:sz w:val="24"/>
          <w:szCs w:val="24"/>
        </w:rPr>
        <w:t>рано и извършено</w:t>
      </w:r>
      <w:r w:rsidRPr="00EA3F2F">
        <w:rPr>
          <w:rFonts w:eastAsia="Calibri"/>
          <w:sz w:val="24"/>
          <w:szCs w:val="24"/>
          <w:lang w:eastAsia="en-US"/>
        </w:rPr>
        <w:t xml:space="preserve"> проучване на потребностите на работодателите от работна сила. Резултатите от проучването, заедно с извършения анализ, бяха обсъдени и приети от Постоянната комисия по заетост към Областен съвет за развитие на област Хасково и бяха изпратени на Агенцията по заетостта.</w:t>
      </w:r>
    </w:p>
    <w:p w:rsidR="00BD69D6" w:rsidRPr="00E97AF5" w:rsidRDefault="00BD69D6" w:rsidP="00BD69D6">
      <w:pPr>
        <w:autoSpaceDE w:val="0"/>
        <w:autoSpaceDN w:val="0"/>
        <w:adjustRightInd w:val="0"/>
        <w:spacing w:line="240" w:lineRule="exact"/>
        <w:ind w:firstLine="720"/>
        <w:jc w:val="both"/>
      </w:pPr>
    </w:p>
    <w:p w:rsidR="00BD69D6" w:rsidRPr="00E97AF5" w:rsidRDefault="00BD69D6" w:rsidP="00BD69D6">
      <w:pPr>
        <w:autoSpaceDE w:val="0"/>
        <w:autoSpaceDN w:val="0"/>
        <w:adjustRightInd w:val="0"/>
        <w:spacing w:line="240" w:lineRule="exact"/>
        <w:jc w:val="both"/>
      </w:pPr>
    </w:p>
    <w:p w:rsidR="00BD69D6" w:rsidRPr="00D551A5" w:rsidRDefault="001F671D" w:rsidP="00BD69D6">
      <w:pPr>
        <w:jc w:val="both"/>
        <w:rPr>
          <w:b/>
          <w:bCs/>
          <w:sz w:val="24"/>
          <w:szCs w:val="24"/>
        </w:rPr>
      </w:pPr>
      <w:r>
        <w:rPr>
          <w:b/>
          <w:bCs/>
          <w:sz w:val="24"/>
          <w:szCs w:val="24"/>
        </w:rPr>
        <w:tab/>
      </w:r>
      <w:r w:rsidR="00BD69D6" w:rsidRPr="00D551A5">
        <w:rPr>
          <w:b/>
          <w:bCs/>
          <w:sz w:val="24"/>
          <w:szCs w:val="24"/>
        </w:rPr>
        <w:t>Намаляване на неграмотността и повишаване качеството на образованието, практически ориентирано към потребностите на пазара на труда, чрез мотивирани и подготвени учители.</w:t>
      </w:r>
      <w:r>
        <w:rPr>
          <w:b/>
          <w:bCs/>
          <w:sz w:val="24"/>
          <w:szCs w:val="24"/>
        </w:rPr>
        <w:t xml:space="preserve"> </w:t>
      </w:r>
      <w:r w:rsidR="00BD69D6" w:rsidRPr="00D551A5">
        <w:rPr>
          <w:b/>
          <w:bCs/>
          <w:sz w:val="24"/>
          <w:szCs w:val="24"/>
        </w:rPr>
        <w:t>Ефективност при провеждане на секторната политика в сферата на образованието.</w:t>
      </w:r>
      <w:r>
        <w:rPr>
          <w:b/>
          <w:bCs/>
          <w:sz w:val="24"/>
          <w:szCs w:val="24"/>
        </w:rPr>
        <w:t xml:space="preserve"> </w:t>
      </w:r>
      <w:r w:rsidR="00BD69D6" w:rsidRPr="00D551A5">
        <w:rPr>
          <w:b/>
          <w:bCs/>
          <w:sz w:val="24"/>
          <w:szCs w:val="24"/>
        </w:rPr>
        <w:t>Координация на държавната политика в сферата на образованието</w:t>
      </w:r>
    </w:p>
    <w:p w:rsidR="00BD69D6" w:rsidRPr="00D63484" w:rsidRDefault="009A616F" w:rsidP="00D63484">
      <w:pPr>
        <w:jc w:val="both"/>
        <w:rPr>
          <w:rFonts w:eastAsia="Calibri"/>
          <w:sz w:val="24"/>
          <w:szCs w:val="24"/>
          <w:lang w:eastAsia="en-US"/>
        </w:rPr>
      </w:pPr>
      <w:r>
        <w:rPr>
          <w:rFonts w:eastAsia="Calibri"/>
          <w:sz w:val="24"/>
          <w:szCs w:val="24"/>
          <w:lang w:eastAsia="en-US"/>
        </w:rPr>
        <w:tab/>
      </w:r>
      <w:r w:rsidR="00BD69D6" w:rsidRPr="00D63484">
        <w:rPr>
          <w:rFonts w:eastAsia="Calibri"/>
          <w:sz w:val="24"/>
          <w:szCs w:val="24"/>
          <w:lang w:eastAsia="en-US"/>
        </w:rPr>
        <w:t>На свое заседание Постоянната комисия по заетост към Областния съвет за развитие на област Хасково прие и съгласува направеното от Регионално управление на образованието - Хасково предложение за Държавен план-прием за учебната 2023/2024 година в държавните и общинските професионални гимназии и средните училища с професионални паралелки. На заседанието членовете на комисията се запознаха с нормативните документи касаещи план-приема, прогнозните целеви стойности на държавния прием, както и правилата за планирането и реализирането му за 2023/2024 година, изпълнението на план-приема за предходната учебна година. Беше предоставена информация за обучението в специалности от професии, по които е налице очакван недостиг от специалисти на пазара на труда и специалностите от професии за обучение чрез работа (дуална система на обучение).</w:t>
      </w:r>
    </w:p>
    <w:p w:rsidR="00BD69D6" w:rsidRPr="00D63484" w:rsidRDefault="00BD69D6" w:rsidP="00D63484">
      <w:pPr>
        <w:jc w:val="both"/>
        <w:rPr>
          <w:rFonts w:eastAsia="Calibri"/>
          <w:sz w:val="24"/>
          <w:szCs w:val="24"/>
          <w:lang w:eastAsia="en-US"/>
        </w:rPr>
      </w:pPr>
      <w:r w:rsidRPr="00D63484">
        <w:rPr>
          <w:rFonts w:eastAsia="Calibri"/>
          <w:sz w:val="24"/>
          <w:szCs w:val="24"/>
          <w:lang w:eastAsia="en-US"/>
        </w:rPr>
        <w:t>През отчетния период Областен управител на област Хасково се включи в работна среща с директори на училища, във връзка с отчитане готовността за стартиране на учебната година, участва в церемонията на Регионалното управление на образованието по традиционното награждаване на учител и директор на годината, както и на заслужили преподаватели и ръководители от областта за заслугите и приноса им в тяхната професия.</w:t>
      </w:r>
    </w:p>
    <w:p w:rsidR="00BD69D6" w:rsidRPr="00D63484" w:rsidRDefault="00BD69D6" w:rsidP="00D63484">
      <w:pPr>
        <w:jc w:val="both"/>
        <w:rPr>
          <w:rFonts w:eastAsia="Calibri"/>
          <w:sz w:val="24"/>
          <w:szCs w:val="24"/>
          <w:lang w:eastAsia="en-US"/>
        </w:rPr>
      </w:pPr>
    </w:p>
    <w:p w:rsidR="001F671D" w:rsidRDefault="001F671D" w:rsidP="00BD69D6">
      <w:pPr>
        <w:jc w:val="both"/>
        <w:rPr>
          <w:b/>
          <w:bCs/>
          <w:sz w:val="24"/>
          <w:szCs w:val="24"/>
        </w:rPr>
      </w:pPr>
    </w:p>
    <w:p w:rsidR="001F671D" w:rsidRDefault="001F671D" w:rsidP="00BD69D6">
      <w:pPr>
        <w:jc w:val="both"/>
        <w:rPr>
          <w:b/>
          <w:bCs/>
          <w:sz w:val="24"/>
          <w:szCs w:val="24"/>
        </w:rPr>
      </w:pPr>
    </w:p>
    <w:p w:rsidR="00BD69D6" w:rsidRPr="00E97AF5" w:rsidRDefault="001F671D" w:rsidP="00BD69D6">
      <w:pPr>
        <w:jc w:val="both"/>
        <w:rPr>
          <w:b/>
          <w:bCs/>
          <w:sz w:val="26"/>
          <w:szCs w:val="26"/>
        </w:rPr>
      </w:pPr>
      <w:r>
        <w:rPr>
          <w:b/>
          <w:bCs/>
          <w:sz w:val="24"/>
          <w:szCs w:val="24"/>
        </w:rPr>
        <w:tab/>
      </w:r>
      <w:r w:rsidR="00BD69D6" w:rsidRPr="00D551A5">
        <w:rPr>
          <w:b/>
          <w:bCs/>
          <w:sz w:val="24"/>
          <w:szCs w:val="24"/>
        </w:rPr>
        <w:t>Контрол за изпълнение на Механизъм за съвместна работа на институциите по обхващане и задържане на деца и ученици в задължителна предучилищна и училищна възраст</w:t>
      </w:r>
    </w:p>
    <w:p w:rsidR="00BD69D6" w:rsidRPr="00EA3F2F" w:rsidRDefault="00BD69D6" w:rsidP="00D63484">
      <w:pPr>
        <w:autoSpaceDE w:val="0"/>
        <w:autoSpaceDN w:val="0"/>
        <w:adjustRightInd w:val="0"/>
        <w:ind w:firstLine="701"/>
        <w:jc w:val="both"/>
        <w:rPr>
          <w:rFonts w:eastAsia="Calibri"/>
          <w:sz w:val="24"/>
          <w:szCs w:val="24"/>
          <w:lang w:eastAsia="en-US"/>
        </w:rPr>
      </w:pPr>
      <w:r w:rsidRPr="00EA3F2F">
        <w:rPr>
          <w:rFonts w:eastAsia="Calibri"/>
          <w:sz w:val="24"/>
          <w:szCs w:val="24"/>
          <w:lang w:eastAsia="en-US"/>
        </w:rPr>
        <w:t xml:space="preserve">Със Заповед № РД-14-38/28.08.2023 г. на Областен управител </w:t>
      </w:r>
      <w:r>
        <w:rPr>
          <w:rFonts w:eastAsia="Calibri"/>
          <w:sz w:val="24"/>
          <w:szCs w:val="24"/>
          <w:lang w:eastAsia="en-US"/>
        </w:rPr>
        <w:t xml:space="preserve">на област </w:t>
      </w:r>
      <w:r w:rsidRPr="00EA3F2F">
        <w:rPr>
          <w:rFonts w:eastAsia="Calibri"/>
          <w:sz w:val="24"/>
          <w:szCs w:val="24"/>
          <w:lang w:eastAsia="en-US"/>
        </w:rPr>
        <w:t>Хасково е актуализиран Областния координационен център на област Хасково за изпълнение на ПМС № 100 от 8 юни 2018 г. Основната му дейност е свързана с изпълнението на Механизма за съвместна работа на институциите по обхващане и включване в образователната система на деца и ученици в задължителна предучилищна и училищна възраст, което включва:</w:t>
      </w:r>
    </w:p>
    <w:p w:rsidR="00BD69D6" w:rsidRPr="00D551A5" w:rsidRDefault="00BD69D6" w:rsidP="00D63484">
      <w:pPr>
        <w:pStyle w:val="ListParagraph"/>
        <w:numPr>
          <w:ilvl w:val="0"/>
          <w:numId w:val="15"/>
        </w:numPr>
        <w:autoSpaceDE w:val="0"/>
        <w:autoSpaceDN w:val="0"/>
        <w:adjustRightInd w:val="0"/>
        <w:jc w:val="both"/>
        <w:rPr>
          <w:rFonts w:eastAsia="Calibri"/>
          <w:sz w:val="24"/>
          <w:szCs w:val="24"/>
          <w:lang w:eastAsia="en-US"/>
        </w:rPr>
      </w:pPr>
      <w:r w:rsidRPr="00D551A5">
        <w:rPr>
          <w:rFonts w:eastAsia="Calibri"/>
          <w:sz w:val="24"/>
          <w:szCs w:val="24"/>
          <w:lang w:eastAsia="en-US"/>
        </w:rPr>
        <w:t>създаване и дейност на екипи за съвместна работа на институциите за обхващане и включване в образователната система на деца и ученици в задължителна предучилищна и училищна възраст (екипи за обхват);</w:t>
      </w:r>
    </w:p>
    <w:p w:rsidR="00BD69D6" w:rsidRDefault="00BD69D6" w:rsidP="00D63484">
      <w:pPr>
        <w:pStyle w:val="ListParagraph"/>
        <w:numPr>
          <w:ilvl w:val="0"/>
          <w:numId w:val="15"/>
        </w:numPr>
        <w:autoSpaceDE w:val="0"/>
        <w:autoSpaceDN w:val="0"/>
        <w:adjustRightInd w:val="0"/>
        <w:jc w:val="both"/>
        <w:rPr>
          <w:rFonts w:eastAsia="Calibri"/>
          <w:sz w:val="24"/>
          <w:szCs w:val="24"/>
          <w:lang w:eastAsia="en-US"/>
        </w:rPr>
      </w:pPr>
      <w:r w:rsidRPr="00D551A5">
        <w:rPr>
          <w:rFonts w:eastAsia="Calibri"/>
          <w:sz w:val="24"/>
          <w:szCs w:val="24"/>
          <w:lang w:eastAsia="en-US"/>
        </w:rPr>
        <w:t>взаимодействие на институциите по прилагането на комплекс от мерки за обхващане и включване в образователната система и предотвратяване на ранно отпадане на децата в риск;</w:t>
      </w:r>
    </w:p>
    <w:p w:rsidR="00BD69D6" w:rsidRDefault="00BD69D6" w:rsidP="00D63484">
      <w:pPr>
        <w:pStyle w:val="ListParagraph"/>
        <w:numPr>
          <w:ilvl w:val="0"/>
          <w:numId w:val="15"/>
        </w:numPr>
        <w:autoSpaceDE w:val="0"/>
        <w:autoSpaceDN w:val="0"/>
        <w:adjustRightInd w:val="0"/>
        <w:jc w:val="both"/>
        <w:rPr>
          <w:rFonts w:eastAsia="Calibri"/>
          <w:sz w:val="24"/>
          <w:szCs w:val="24"/>
          <w:lang w:eastAsia="en-US"/>
        </w:rPr>
      </w:pPr>
      <w:r w:rsidRPr="00D551A5">
        <w:rPr>
          <w:rFonts w:eastAsia="Calibri"/>
          <w:sz w:val="24"/>
          <w:szCs w:val="24"/>
          <w:lang w:eastAsia="en-US"/>
        </w:rPr>
        <w:t>прилагане на процедурата за отпускане на семейни и други помощи в натура спрямо индивидуалните потребности на децата и учениците, както и подобряване на координацията при налагане на санкции спрямо родителите, настойниците / попечителите или лицата, които полагат грижи за детето, при неизпълнение на задълженията им по Закона за закрила на детето и Закона за предучилищното и училищното образование;</w:t>
      </w:r>
    </w:p>
    <w:p w:rsidR="00BD69D6" w:rsidRDefault="00BD69D6" w:rsidP="00D63484">
      <w:pPr>
        <w:pStyle w:val="ListParagraph"/>
        <w:numPr>
          <w:ilvl w:val="0"/>
          <w:numId w:val="15"/>
        </w:numPr>
        <w:autoSpaceDE w:val="0"/>
        <w:autoSpaceDN w:val="0"/>
        <w:adjustRightInd w:val="0"/>
        <w:jc w:val="both"/>
        <w:rPr>
          <w:rFonts w:eastAsia="Calibri"/>
          <w:sz w:val="24"/>
          <w:szCs w:val="24"/>
          <w:lang w:eastAsia="en-US"/>
        </w:rPr>
      </w:pPr>
      <w:r w:rsidRPr="00D551A5">
        <w:rPr>
          <w:rFonts w:eastAsia="Calibri"/>
          <w:sz w:val="24"/>
          <w:szCs w:val="24"/>
          <w:lang w:eastAsia="en-US"/>
        </w:rPr>
        <w:t>организиране на регулярен обмен на информация между ангажираните институции и координиране на техните съвместни действия за налагане на съответни санкции по реда на Закона за закрила на детето и на Закона за предучилищното и училищното образование на родители, чиито деца в задължителна предучилищна и училищна възраст не посещават училище;</w:t>
      </w:r>
    </w:p>
    <w:p w:rsidR="00BD69D6" w:rsidRDefault="00BD69D6" w:rsidP="00D63484">
      <w:pPr>
        <w:pStyle w:val="ListParagraph"/>
        <w:numPr>
          <w:ilvl w:val="0"/>
          <w:numId w:val="15"/>
        </w:numPr>
        <w:autoSpaceDE w:val="0"/>
        <w:autoSpaceDN w:val="0"/>
        <w:adjustRightInd w:val="0"/>
        <w:jc w:val="both"/>
        <w:rPr>
          <w:rFonts w:eastAsia="Calibri"/>
          <w:sz w:val="24"/>
          <w:szCs w:val="24"/>
          <w:lang w:eastAsia="en-US"/>
        </w:rPr>
      </w:pPr>
      <w:r w:rsidRPr="00D551A5">
        <w:rPr>
          <w:rFonts w:eastAsia="Calibri"/>
          <w:sz w:val="24"/>
          <w:szCs w:val="24"/>
          <w:lang w:eastAsia="en-US"/>
        </w:rPr>
        <w:t>взаимодействие на институциите за проследяване при пътуване и миграция на упражняването на правото на децата на задължително образование;</w:t>
      </w:r>
    </w:p>
    <w:p w:rsidR="00BD69D6" w:rsidRDefault="00BD69D6" w:rsidP="00D63484">
      <w:pPr>
        <w:pStyle w:val="ListParagraph"/>
        <w:numPr>
          <w:ilvl w:val="0"/>
          <w:numId w:val="15"/>
        </w:numPr>
        <w:autoSpaceDE w:val="0"/>
        <w:autoSpaceDN w:val="0"/>
        <w:adjustRightInd w:val="0"/>
        <w:jc w:val="both"/>
        <w:rPr>
          <w:rFonts w:eastAsia="Calibri"/>
          <w:sz w:val="24"/>
          <w:szCs w:val="24"/>
          <w:lang w:eastAsia="en-US"/>
        </w:rPr>
      </w:pPr>
      <w:r w:rsidRPr="00D551A5">
        <w:rPr>
          <w:rFonts w:eastAsia="Calibri"/>
          <w:sz w:val="24"/>
          <w:szCs w:val="24"/>
          <w:lang w:eastAsia="en-US"/>
        </w:rPr>
        <w:t xml:space="preserve"> обмен на информация и контрол по издадените здравни бележки за извиняване на отсъствия по уважителни причини на децата и учениците;</w:t>
      </w:r>
    </w:p>
    <w:p w:rsidR="00BD69D6" w:rsidRPr="00D551A5" w:rsidRDefault="00BD69D6" w:rsidP="00D63484">
      <w:pPr>
        <w:pStyle w:val="ListParagraph"/>
        <w:numPr>
          <w:ilvl w:val="0"/>
          <w:numId w:val="15"/>
        </w:numPr>
        <w:autoSpaceDE w:val="0"/>
        <w:autoSpaceDN w:val="0"/>
        <w:adjustRightInd w:val="0"/>
        <w:jc w:val="both"/>
        <w:rPr>
          <w:rFonts w:eastAsia="Calibri"/>
          <w:sz w:val="24"/>
          <w:szCs w:val="24"/>
          <w:lang w:eastAsia="en-US"/>
        </w:rPr>
      </w:pPr>
      <w:r w:rsidRPr="00D551A5">
        <w:rPr>
          <w:rFonts w:eastAsia="Calibri"/>
          <w:sz w:val="24"/>
          <w:szCs w:val="24"/>
          <w:lang w:eastAsia="en-US"/>
        </w:rPr>
        <w:t>други дейности за обхващане и включване в образователната система и за предотвратяване на ранно отпадане на децата и учениците, които предполагат взаимодействие на институциите.</w:t>
      </w:r>
    </w:p>
    <w:p w:rsidR="00BD69D6" w:rsidRPr="00EA3F2F" w:rsidRDefault="00BD69D6" w:rsidP="00D63484">
      <w:pPr>
        <w:autoSpaceDE w:val="0"/>
        <w:autoSpaceDN w:val="0"/>
        <w:adjustRightInd w:val="0"/>
        <w:ind w:firstLine="701"/>
        <w:jc w:val="both"/>
        <w:rPr>
          <w:rFonts w:eastAsia="Calibri"/>
          <w:sz w:val="24"/>
          <w:szCs w:val="24"/>
          <w:lang w:eastAsia="en-US"/>
        </w:rPr>
      </w:pPr>
      <w:r w:rsidRPr="00EA3F2F">
        <w:rPr>
          <w:rFonts w:eastAsia="Calibri"/>
          <w:sz w:val="24"/>
          <w:szCs w:val="24"/>
          <w:lang w:eastAsia="en-US"/>
        </w:rPr>
        <w:t xml:space="preserve">На проведеното заседание на Областен координационен център на област Хасково е направен отчет за изпълнението на  ПМС № 100 от 8 юни 2018 г. </w:t>
      </w:r>
    </w:p>
    <w:p w:rsidR="00BD69D6" w:rsidRPr="00D551A5" w:rsidRDefault="00BD69D6" w:rsidP="00D63484">
      <w:pPr>
        <w:autoSpaceDE w:val="0"/>
        <w:autoSpaceDN w:val="0"/>
        <w:adjustRightInd w:val="0"/>
        <w:ind w:firstLine="701"/>
        <w:jc w:val="both"/>
        <w:rPr>
          <w:rFonts w:eastAsia="Calibri"/>
          <w:sz w:val="24"/>
          <w:szCs w:val="24"/>
          <w:lang w:eastAsia="en-US"/>
        </w:rPr>
      </w:pPr>
      <w:r w:rsidRPr="00EA3F2F">
        <w:rPr>
          <w:rFonts w:eastAsia="Calibri"/>
          <w:sz w:val="24"/>
          <w:szCs w:val="24"/>
          <w:lang w:eastAsia="en-US"/>
        </w:rPr>
        <w:t>Институциите, включени в координационния център, осъществяват контрол на данните, въведени в Информационната система за реализация на механизма (ИСРМ), техни представители извършват съвместни обходи чрез екипите за обхват и са налице положителни резултати от задържани и върнати в образователната система деца и ученици.</w:t>
      </w:r>
    </w:p>
    <w:p w:rsidR="00BD69D6" w:rsidRPr="00E97AF5" w:rsidRDefault="00BD69D6" w:rsidP="00BD69D6">
      <w:pPr>
        <w:autoSpaceDE w:val="0"/>
        <w:autoSpaceDN w:val="0"/>
        <w:adjustRightInd w:val="0"/>
        <w:spacing w:line="240" w:lineRule="exact"/>
        <w:jc w:val="both"/>
      </w:pPr>
    </w:p>
    <w:p w:rsidR="00BD69D6" w:rsidRPr="00D551A5" w:rsidRDefault="001F671D" w:rsidP="00BD69D6">
      <w:pPr>
        <w:jc w:val="both"/>
        <w:rPr>
          <w:b/>
          <w:bCs/>
          <w:sz w:val="24"/>
          <w:szCs w:val="24"/>
        </w:rPr>
      </w:pPr>
      <w:r>
        <w:rPr>
          <w:b/>
          <w:bCs/>
          <w:sz w:val="24"/>
          <w:szCs w:val="24"/>
        </w:rPr>
        <w:tab/>
      </w:r>
      <w:r w:rsidR="00BD69D6" w:rsidRPr="00D551A5">
        <w:rPr>
          <w:b/>
          <w:bCs/>
          <w:sz w:val="24"/>
          <w:szCs w:val="24"/>
        </w:rPr>
        <w:t>Развитие на изкуствата, културните и творчески индустрии, културното наследство и културния туризъм.</w:t>
      </w:r>
      <w:r w:rsidR="00BD69D6">
        <w:rPr>
          <w:b/>
          <w:bCs/>
          <w:sz w:val="24"/>
          <w:szCs w:val="24"/>
        </w:rPr>
        <w:t xml:space="preserve"> </w:t>
      </w:r>
      <w:r w:rsidR="00BD69D6" w:rsidRPr="00D551A5">
        <w:rPr>
          <w:b/>
          <w:bCs/>
          <w:sz w:val="24"/>
          <w:szCs w:val="24"/>
        </w:rPr>
        <w:t>Провеждане на ефективна политика в областта на културата.</w:t>
      </w:r>
      <w:r w:rsidR="00BD69D6">
        <w:rPr>
          <w:b/>
          <w:bCs/>
          <w:sz w:val="24"/>
          <w:szCs w:val="24"/>
        </w:rPr>
        <w:t xml:space="preserve"> </w:t>
      </w:r>
      <w:r w:rsidR="00BD69D6" w:rsidRPr="00D551A5">
        <w:rPr>
          <w:b/>
          <w:bCs/>
          <w:sz w:val="24"/>
          <w:szCs w:val="24"/>
        </w:rPr>
        <w:t>Изготвяне на Областен културен календар за културни</w:t>
      </w:r>
      <w:r w:rsidR="00BD69D6" w:rsidRPr="00D551A5">
        <w:rPr>
          <w:b/>
          <w:bCs/>
          <w:sz w:val="24"/>
          <w:szCs w:val="24"/>
        </w:rPr>
        <w:br/>
        <w:t>съб</w:t>
      </w:r>
      <w:r>
        <w:rPr>
          <w:b/>
          <w:bCs/>
          <w:sz w:val="24"/>
          <w:szCs w:val="24"/>
        </w:rPr>
        <w:t>ития на територията на областта</w:t>
      </w:r>
    </w:p>
    <w:p w:rsidR="00BD69D6" w:rsidRPr="00D551A5" w:rsidRDefault="00BD69D6" w:rsidP="00D63484">
      <w:pPr>
        <w:autoSpaceDE w:val="0"/>
        <w:autoSpaceDN w:val="0"/>
        <w:adjustRightInd w:val="0"/>
        <w:ind w:firstLine="706"/>
        <w:jc w:val="both"/>
        <w:rPr>
          <w:rFonts w:eastAsia="Calibri"/>
          <w:sz w:val="24"/>
          <w:szCs w:val="24"/>
          <w:lang w:eastAsia="en-US"/>
        </w:rPr>
      </w:pPr>
      <w:r w:rsidRPr="00D551A5">
        <w:rPr>
          <w:rFonts w:eastAsia="Calibri"/>
          <w:sz w:val="24"/>
          <w:szCs w:val="24"/>
          <w:lang w:eastAsia="en-US"/>
        </w:rPr>
        <w:t>През отчетния период бе разработен областен културен календар, включващ всички културни мероприятия на територията на област Хасково. Събитията, включени в него, са изпратени на Министерство на културата за включване в национален културен календар.</w:t>
      </w:r>
    </w:p>
    <w:p w:rsidR="001F671D" w:rsidRDefault="001F671D" w:rsidP="00BD69D6">
      <w:pPr>
        <w:autoSpaceDE w:val="0"/>
        <w:autoSpaceDN w:val="0"/>
        <w:adjustRightInd w:val="0"/>
        <w:spacing w:before="230" w:line="322" w:lineRule="exact"/>
        <w:jc w:val="both"/>
        <w:rPr>
          <w:b/>
          <w:bCs/>
          <w:sz w:val="24"/>
          <w:szCs w:val="24"/>
        </w:rPr>
      </w:pPr>
      <w:r>
        <w:rPr>
          <w:b/>
          <w:bCs/>
          <w:sz w:val="24"/>
          <w:szCs w:val="24"/>
        </w:rPr>
        <w:tab/>
      </w:r>
    </w:p>
    <w:p w:rsidR="00BD69D6" w:rsidRPr="00D551A5" w:rsidRDefault="001F671D" w:rsidP="00BD69D6">
      <w:pPr>
        <w:autoSpaceDE w:val="0"/>
        <w:autoSpaceDN w:val="0"/>
        <w:adjustRightInd w:val="0"/>
        <w:spacing w:before="230" w:line="322" w:lineRule="exact"/>
        <w:jc w:val="both"/>
        <w:rPr>
          <w:b/>
          <w:bCs/>
          <w:sz w:val="24"/>
          <w:szCs w:val="24"/>
        </w:rPr>
      </w:pPr>
      <w:r>
        <w:rPr>
          <w:b/>
          <w:bCs/>
          <w:sz w:val="24"/>
          <w:szCs w:val="24"/>
        </w:rPr>
        <w:tab/>
      </w:r>
      <w:r w:rsidR="00BD69D6" w:rsidRPr="00D551A5">
        <w:rPr>
          <w:b/>
          <w:bCs/>
          <w:sz w:val="24"/>
          <w:szCs w:val="24"/>
        </w:rPr>
        <w:t>Осигуряване на подкрепяща и насърчаваща среда за социална, професионална и личностна реализация на младите хора в страната.</w:t>
      </w:r>
      <w:r w:rsidR="00BD69D6">
        <w:rPr>
          <w:b/>
          <w:bCs/>
          <w:sz w:val="24"/>
          <w:szCs w:val="24"/>
        </w:rPr>
        <w:t xml:space="preserve"> </w:t>
      </w:r>
      <w:r w:rsidR="00BD69D6" w:rsidRPr="00D551A5">
        <w:rPr>
          <w:b/>
          <w:bCs/>
          <w:sz w:val="24"/>
          <w:szCs w:val="24"/>
        </w:rPr>
        <w:t>Подкрепа на професионалната и личностната реализация на младите хора на територията на Хасково.</w:t>
      </w:r>
      <w:r w:rsidR="00BD69D6">
        <w:rPr>
          <w:b/>
          <w:bCs/>
          <w:sz w:val="24"/>
          <w:szCs w:val="24"/>
        </w:rPr>
        <w:t xml:space="preserve"> </w:t>
      </w:r>
      <w:r w:rsidR="00BD69D6" w:rsidRPr="00D551A5">
        <w:rPr>
          <w:b/>
          <w:bCs/>
          <w:sz w:val="24"/>
          <w:szCs w:val="24"/>
        </w:rPr>
        <w:t>Съдействие за усъвършенстване на механизма за координация, наблюдение и отчитане на националната политика за младежта.</w:t>
      </w:r>
    </w:p>
    <w:p w:rsidR="00BD69D6" w:rsidRDefault="00BD69D6" w:rsidP="00D63484">
      <w:pPr>
        <w:autoSpaceDE w:val="0"/>
        <w:autoSpaceDN w:val="0"/>
        <w:adjustRightInd w:val="0"/>
        <w:ind w:firstLine="720"/>
        <w:jc w:val="both"/>
        <w:rPr>
          <w:sz w:val="24"/>
          <w:szCs w:val="24"/>
        </w:rPr>
      </w:pPr>
      <w:r w:rsidRPr="00D551A5">
        <w:rPr>
          <w:sz w:val="24"/>
          <w:szCs w:val="24"/>
        </w:rPr>
        <w:t>Събрана е и е обобщена информация във връзка с изпълнението</w:t>
      </w:r>
      <w:r w:rsidRPr="00D551A5">
        <w:rPr>
          <w:color w:val="FF0000"/>
          <w:sz w:val="24"/>
          <w:szCs w:val="24"/>
        </w:rPr>
        <w:t xml:space="preserve"> </w:t>
      </w:r>
      <w:r w:rsidRPr="00D551A5">
        <w:rPr>
          <w:sz w:val="24"/>
          <w:szCs w:val="24"/>
        </w:rPr>
        <w:t>на Национална стратегия за младежта 2021 -2027 г. и провеждането на държавната политика на регионално ниво с цел създаване на благоприятна, насърчаваща и подкрепяща среда за успешна професионална реализация и подобряване качеството на живот на младите хора.</w:t>
      </w:r>
    </w:p>
    <w:p w:rsidR="00BD69D6" w:rsidRPr="00D551A5" w:rsidRDefault="00BD69D6" w:rsidP="00BD69D6">
      <w:pPr>
        <w:autoSpaceDE w:val="0"/>
        <w:autoSpaceDN w:val="0"/>
        <w:adjustRightInd w:val="0"/>
        <w:spacing w:line="322" w:lineRule="exact"/>
        <w:ind w:firstLine="720"/>
        <w:jc w:val="both"/>
        <w:rPr>
          <w:sz w:val="24"/>
          <w:szCs w:val="24"/>
        </w:rPr>
      </w:pPr>
    </w:p>
    <w:p w:rsidR="00BD69D6" w:rsidRPr="00D551A5" w:rsidRDefault="001F671D" w:rsidP="001F671D">
      <w:pPr>
        <w:autoSpaceDE w:val="0"/>
        <w:autoSpaceDN w:val="0"/>
        <w:adjustRightInd w:val="0"/>
        <w:spacing w:before="230" w:line="322" w:lineRule="exact"/>
        <w:jc w:val="both"/>
        <w:rPr>
          <w:b/>
          <w:bCs/>
          <w:sz w:val="24"/>
          <w:szCs w:val="24"/>
        </w:rPr>
      </w:pPr>
      <w:r>
        <w:rPr>
          <w:b/>
          <w:bCs/>
          <w:sz w:val="24"/>
          <w:szCs w:val="24"/>
        </w:rPr>
        <w:tab/>
      </w:r>
      <w:r w:rsidR="00BD69D6" w:rsidRPr="00D551A5">
        <w:rPr>
          <w:b/>
          <w:bCs/>
          <w:sz w:val="24"/>
          <w:szCs w:val="24"/>
        </w:rPr>
        <w:t>Провеждане на ефективна политика за намаляване на различията и за подпомагане на уязвими групи</w:t>
      </w:r>
      <w:r w:rsidR="00BD69D6">
        <w:rPr>
          <w:b/>
          <w:bCs/>
          <w:sz w:val="24"/>
          <w:szCs w:val="24"/>
        </w:rPr>
        <w:t xml:space="preserve">. </w:t>
      </w:r>
      <w:r w:rsidR="00BD69D6" w:rsidRPr="00D551A5">
        <w:rPr>
          <w:b/>
          <w:bCs/>
          <w:sz w:val="24"/>
          <w:szCs w:val="24"/>
        </w:rPr>
        <w:t>Осъществяване на подкрепа на лица в неравностойно положение от ромски произход и координиране на действията за осигуряване на равенство между половете.</w:t>
      </w:r>
      <w:r w:rsidR="00BD69D6">
        <w:rPr>
          <w:b/>
          <w:bCs/>
          <w:sz w:val="24"/>
          <w:szCs w:val="24"/>
        </w:rPr>
        <w:t xml:space="preserve"> </w:t>
      </w:r>
      <w:r w:rsidR="00BD69D6" w:rsidRPr="00D551A5">
        <w:rPr>
          <w:b/>
          <w:bCs/>
          <w:sz w:val="24"/>
          <w:szCs w:val="24"/>
        </w:rPr>
        <w:t>Провеждане на активна политика за интеграция и подпомагане на уязвими групи</w:t>
      </w:r>
    </w:p>
    <w:p w:rsidR="009A616F" w:rsidRDefault="001F671D" w:rsidP="009A616F">
      <w:pPr>
        <w:autoSpaceDE w:val="0"/>
        <w:autoSpaceDN w:val="0"/>
        <w:adjustRightInd w:val="0"/>
        <w:jc w:val="both"/>
        <w:rPr>
          <w:rFonts w:eastAsia="Calibri"/>
          <w:sz w:val="24"/>
          <w:szCs w:val="24"/>
          <w:lang w:eastAsia="en-US"/>
        </w:rPr>
      </w:pPr>
      <w:r>
        <w:rPr>
          <w:bCs/>
          <w:sz w:val="24"/>
          <w:szCs w:val="24"/>
        </w:rPr>
        <w:tab/>
      </w:r>
      <w:r w:rsidR="00BD69D6" w:rsidRPr="001F671D">
        <w:rPr>
          <w:bCs/>
          <w:sz w:val="24"/>
          <w:szCs w:val="24"/>
        </w:rPr>
        <w:t>В Област Хасково е сформиран Областен съвет за сътрудничество по етнически и интеграционни въпроси. Дейността му е насочена към осъществяване на консултации, сътрудничество и координация между държавните и местните институции, неправителствените организации с цел формиране и реализиране</w:t>
      </w:r>
      <w:r w:rsidR="00BD69D6" w:rsidRPr="001F671D">
        <w:rPr>
          <w:rFonts w:eastAsia="Calibri"/>
          <w:sz w:val="24"/>
          <w:szCs w:val="24"/>
          <w:lang w:eastAsia="en-US"/>
        </w:rPr>
        <w:t xml:space="preserve"> на националната политика по отношение на етническите и интеграционните въпроси.</w:t>
      </w:r>
    </w:p>
    <w:p w:rsidR="00BD69D6" w:rsidRPr="009A616F" w:rsidRDefault="009A616F" w:rsidP="009A616F">
      <w:pPr>
        <w:autoSpaceDE w:val="0"/>
        <w:autoSpaceDN w:val="0"/>
        <w:adjustRightInd w:val="0"/>
        <w:jc w:val="both"/>
        <w:rPr>
          <w:rFonts w:eastAsia="Calibri"/>
          <w:sz w:val="24"/>
          <w:szCs w:val="24"/>
          <w:lang w:eastAsia="en-US"/>
        </w:rPr>
      </w:pPr>
      <w:r>
        <w:rPr>
          <w:rFonts w:eastAsia="Calibri"/>
          <w:sz w:val="24"/>
          <w:szCs w:val="24"/>
          <w:lang w:eastAsia="en-US"/>
        </w:rPr>
        <w:tab/>
      </w:r>
      <w:r w:rsidR="00BD69D6" w:rsidRPr="00D551A5">
        <w:rPr>
          <w:rFonts w:eastAsia="Calibri"/>
          <w:sz w:val="24"/>
          <w:szCs w:val="24"/>
          <w:lang w:eastAsia="en-US"/>
        </w:rPr>
        <w:t>Във връзка с изпълнението на интеграционната политика на регионално ниво и с оглед отчитане изпълнението на Националния план за действие към Националната стратегия на Република България за равенство, приобщаване и участие на ромите 2021 - 2030 и с цел изготвяне на Национален административен мониторинг</w:t>
      </w:r>
      <w:r w:rsidR="00BD69D6">
        <w:rPr>
          <w:rFonts w:eastAsia="Calibri"/>
          <w:sz w:val="24"/>
          <w:szCs w:val="24"/>
          <w:lang w:eastAsia="en-US"/>
        </w:rPr>
        <w:t>ов</w:t>
      </w:r>
      <w:r w:rsidR="00BD69D6" w:rsidRPr="00D551A5">
        <w:rPr>
          <w:rFonts w:eastAsia="Calibri"/>
          <w:sz w:val="24"/>
          <w:szCs w:val="24"/>
          <w:lang w:eastAsia="en-US"/>
        </w:rPr>
        <w:t xml:space="preserve"> доклад за изпълнение на интеграционните политики за приобщаване, бе събрана и </w:t>
      </w:r>
      <w:r w:rsidR="00BD69D6" w:rsidRPr="00D551A5">
        <w:rPr>
          <w:bCs/>
          <w:sz w:val="24"/>
          <w:szCs w:val="24"/>
        </w:rPr>
        <w:t>систематизирана информация за извършени дейности и инициативи, релевантни към интеграционния процес, на територията на област Хасково.</w:t>
      </w:r>
    </w:p>
    <w:p w:rsidR="00BD69D6" w:rsidRPr="00D551A5" w:rsidRDefault="00BD69D6" w:rsidP="00D63484">
      <w:pPr>
        <w:autoSpaceDE w:val="0"/>
        <w:autoSpaceDN w:val="0"/>
        <w:adjustRightInd w:val="0"/>
        <w:ind w:firstLine="1066"/>
        <w:jc w:val="both"/>
        <w:rPr>
          <w:bCs/>
          <w:sz w:val="24"/>
          <w:szCs w:val="24"/>
        </w:rPr>
      </w:pPr>
      <w:r w:rsidRPr="00D551A5">
        <w:rPr>
          <w:bCs/>
          <w:sz w:val="24"/>
          <w:szCs w:val="24"/>
        </w:rPr>
        <w:t xml:space="preserve">През 2023 г. бе събрана и обобщена статистическа информация на областно ниво във връзка с изготвянето на Доклад за равнопоставеността на жените и мъжете. Съгласно предоставената информация е видно, че на територията на област Хасково, както за мъжете, така и за жените се предоставят равни възможности на пазара на труда и равна степен на икономическа независимост. Заплащането на труда се измерва според качеството на работата, а не по полов признак. Подкрепя се идеята за равенство на половете при вземане на решения, използват се всички механизми за борба с насилието и защита и подкрепа на жертвите, независимо от принадлежността на лицето по пол, и не се допуска налагането на стереотипи по пол в различни сфери на обществения живот. </w:t>
      </w:r>
    </w:p>
    <w:p w:rsidR="00BD69D6" w:rsidRPr="00D551A5" w:rsidRDefault="00BD69D6" w:rsidP="00D63484">
      <w:pPr>
        <w:autoSpaceDE w:val="0"/>
        <w:autoSpaceDN w:val="0"/>
        <w:adjustRightInd w:val="0"/>
        <w:ind w:firstLine="1066"/>
        <w:jc w:val="both"/>
        <w:rPr>
          <w:bCs/>
          <w:sz w:val="24"/>
          <w:szCs w:val="24"/>
        </w:rPr>
      </w:pPr>
      <w:r w:rsidRPr="00D551A5">
        <w:rPr>
          <w:bCs/>
          <w:sz w:val="24"/>
          <w:szCs w:val="24"/>
        </w:rPr>
        <w:t>През отчетния период беше разпространена информация относно конкурси за финансиране на проекти, организирани от Агенцията за хората с увреждания.</w:t>
      </w:r>
    </w:p>
    <w:p w:rsidR="00BD69D6" w:rsidRDefault="00BD69D6" w:rsidP="00D63484">
      <w:pPr>
        <w:autoSpaceDE w:val="0"/>
        <w:autoSpaceDN w:val="0"/>
        <w:adjustRightInd w:val="0"/>
        <w:ind w:firstLine="1066"/>
        <w:jc w:val="both"/>
        <w:rPr>
          <w:bCs/>
          <w:sz w:val="24"/>
          <w:szCs w:val="24"/>
        </w:rPr>
      </w:pPr>
      <w:r w:rsidRPr="00D551A5">
        <w:rPr>
          <w:bCs/>
          <w:sz w:val="24"/>
          <w:szCs w:val="24"/>
        </w:rPr>
        <w:t>Областен управител на област Хасково организира разработването и съгласуването на Проект на предварително картиране на социалните услуги в област Хасково за нуждите на планирането на ресурсите и мерките по ПРР, ПРЧР, СПРЗСР и ПВУ за периода 2021-2027 г.</w:t>
      </w:r>
    </w:p>
    <w:p w:rsidR="00BD69D6" w:rsidRPr="00D551A5" w:rsidRDefault="00BD69D6" w:rsidP="00BD69D6">
      <w:pPr>
        <w:autoSpaceDE w:val="0"/>
        <w:autoSpaceDN w:val="0"/>
        <w:adjustRightInd w:val="0"/>
        <w:spacing w:line="322" w:lineRule="exact"/>
        <w:ind w:firstLine="1066"/>
        <w:jc w:val="both"/>
        <w:rPr>
          <w:bCs/>
          <w:sz w:val="24"/>
          <w:szCs w:val="24"/>
        </w:rPr>
      </w:pPr>
    </w:p>
    <w:p w:rsidR="00BD69D6" w:rsidRPr="00D551A5" w:rsidRDefault="00BD69D6" w:rsidP="00BD69D6">
      <w:pPr>
        <w:autoSpaceDE w:val="0"/>
        <w:autoSpaceDN w:val="0"/>
        <w:adjustRightInd w:val="0"/>
        <w:spacing w:before="10" w:line="317" w:lineRule="exact"/>
        <w:ind w:firstLine="730"/>
        <w:jc w:val="both"/>
        <w:rPr>
          <w:b/>
          <w:bCs/>
          <w:sz w:val="24"/>
          <w:szCs w:val="24"/>
        </w:rPr>
      </w:pPr>
      <w:r w:rsidRPr="00D551A5">
        <w:rPr>
          <w:b/>
          <w:bCs/>
          <w:sz w:val="24"/>
          <w:szCs w:val="24"/>
        </w:rPr>
        <w:t>Опазване и защита на държавната собственост на територията на областта</w:t>
      </w:r>
    </w:p>
    <w:p w:rsidR="00BD69D6" w:rsidRPr="00D551A5" w:rsidRDefault="00BD69D6" w:rsidP="00BD69D6">
      <w:pPr>
        <w:autoSpaceDE w:val="0"/>
        <w:autoSpaceDN w:val="0"/>
        <w:adjustRightInd w:val="0"/>
        <w:spacing w:line="317" w:lineRule="exact"/>
        <w:ind w:firstLine="734"/>
        <w:jc w:val="both"/>
        <w:rPr>
          <w:b/>
          <w:bCs/>
          <w:sz w:val="24"/>
          <w:szCs w:val="24"/>
        </w:rPr>
      </w:pPr>
      <w:r w:rsidRPr="00D551A5">
        <w:rPr>
          <w:b/>
          <w:bCs/>
          <w:sz w:val="24"/>
          <w:szCs w:val="24"/>
        </w:rPr>
        <w:t>Ефективно управление и стопанисване на имоти и вещи -</w:t>
      </w:r>
      <w:r w:rsidRPr="00D551A5">
        <w:rPr>
          <w:b/>
          <w:bCs/>
          <w:sz w:val="24"/>
          <w:szCs w:val="24"/>
          <w:lang w:val="en-US"/>
        </w:rPr>
        <w:t xml:space="preserve"> </w:t>
      </w:r>
      <w:r w:rsidRPr="00D551A5">
        <w:rPr>
          <w:b/>
          <w:bCs/>
          <w:sz w:val="24"/>
          <w:szCs w:val="24"/>
        </w:rPr>
        <w:t>държавна собственост на територията на областта</w:t>
      </w:r>
    </w:p>
    <w:p w:rsidR="00BD69D6" w:rsidRPr="00D551A5" w:rsidRDefault="00BD69D6" w:rsidP="00D63484">
      <w:pPr>
        <w:autoSpaceDE w:val="0"/>
        <w:autoSpaceDN w:val="0"/>
        <w:adjustRightInd w:val="0"/>
        <w:ind w:firstLine="1066"/>
        <w:jc w:val="both"/>
        <w:rPr>
          <w:bCs/>
          <w:sz w:val="24"/>
          <w:szCs w:val="24"/>
        </w:rPr>
      </w:pPr>
      <w:r w:rsidRPr="00D551A5">
        <w:rPr>
          <w:bCs/>
          <w:sz w:val="24"/>
          <w:szCs w:val="24"/>
        </w:rPr>
        <w:t>За реализиране на правомощията на областен управител за опазване и защита на държавната собственост на територията на областта, през 2023 година бяха предприети редица действия, свързани с актуване на недвижимите имоти, осъществяване на надзор по придобиване на недвижими имоти, отбелязвания на действия по управление на недвижими имоти в съставени актове за държавна собственост, актуализации на актове за държавна собственост с оглед настъпили промени в обстоятелствата и други.</w:t>
      </w:r>
    </w:p>
    <w:p w:rsidR="00BD69D6" w:rsidRPr="00D551A5" w:rsidRDefault="00BD69D6" w:rsidP="00D63484">
      <w:pPr>
        <w:autoSpaceDE w:val="0"/>
        <w:autoSpaceDN w:val="0"/>
        <w:adjustRightInd w:val="0"/>
        <w:ind w:firstLine="1066"/>
        <w:jc w:val="both"/>
        <w:rPr>
          <w:bCs/>
          <w:sz w:val="24"/>
          <w:szCs w:val="24"/>
        </w:rPr>
      </w:pPr>
      <w:r w:rsidRPr="00D551A5">
        <w:rPr>
          <w:bCs/>
          <w:sz w:val="24"/>
          <w:szCs w:val="24"/>
        </w:rPr>
        <w:t>В изпълнение разпоредбите на чл. 70, ал. 1 и чл. 82, ал. 1 от Закона за държавната собственост, областен управител предостави в законоустановения срок в Министерство на регионалното развитие и благоустройството преписи от всички новосъставени актове за държавна собственост за предходната календарна година.</w:t>
      </w:r>
    </w:p>
    <w:p w:rsidR="00BD69D6" w:rsidRPr="00D551A5" w:rsidRDefault="00BD69D6" w:rsidP="00D63484">
      <w:pPr>
        <w:autoSpaceDE w:val="0"/>
        <w:autoSpaceDN w:val="0"/>
        <w:adjustRightInd w:val="0"/>
        <w:ind w:firstLine="1066"/>
        <w:jc w:val="both"/>
        <w:rPr>
          <w:bCs/>
          <w:sz w:val="24"/>
          <w:szCs w:val="24"/>
        </w:rPr>
      </w:pPr>
      <w:r w:rsidRPr="00D551A5">
        <w:rPr>
          <w:bCs/>
          <w:sz w:val="24"/>
          <w:szCs w:val="24"/>
        </w:rPr>
        <w:t>За 2023 година са съставени 857 акта за държавна собственост за имоти, находящи се на територията на област Хасково, във връзка с постъпили заявления от ведомства.</w:t>
      </w:r>
    </w:p>
    <w:p w:rsidR="00BD69D6" w:rsidRPr="00D551A5" w:rsidRDefault="00BD69D6" w:rsidP="00D63484">
      <w:pPr>
        <w:autoSpaceDE w:val="0"/>
        <w:autoSpaceDN w:val="0"/>
        <w:adjustRightInd w:val="0"/>
        <w:ind w:firstLine="1066"/>
        <w:jc w:val="both"/>
        <w:rPr>
          <w:bCs/>
          <w:sz w:val="24"/>
          <w:szCs w:val="24"/>
        </w:rPr>
      </w:pPr>
      <w:r w:rsidRPr="00D551A5">
        <w:rPr>
          <w:bCs/>
          <w:sz w:val="24"/>
          <w:szCs w:val="24"/>
        </w:rPr>
        <w:t>Главен регистър за имотите - държавна собственост, както и спомагателните регистри за публична и частна държавна собственост, през 2023 г. се поддържат съгласно изискванията на Правилника за прилагане на Закона за държавната собственост. В информационната система „Регистър имоти“ на МРРБ са направени съответните вписвания и отразявания в АДС.</w:t>
      </w:r>
    </w:p>
    <w:p w:rsidR="00BD69D6" w:rsidRPr="00D551A5" w:rsidRDefault="00BD69D6" w:rsidP="00D63484">
      <w:pPr>
        <w:autoSpaceDE w:val="0"/>
        <w:autoSpaceDN w:val="0"/>
        <w:adjustRightInd w:val="0"/>
        <w:ind w:firstLine="1066"/>
        <w:jc w:val="both"/>
        <w:rPr>
          <w:bCs/>
          <w:sz w:val="24"/>
          <w:szCs w:val="24"/>
        </w:rPr>
      </w:pPr>
      <w:r w:rsidRPr="00D551A5">
        <w:rPr>
          <w:bCs/>
          <w:sz w:val="24"/>
          <w:szCs w:val="24"/>
        </w:rPr>
        <w:t>За имотите - държавна собственост, в управление на Областен управител Хасково се води отчет и се предоставят копия от вписани актове за държавна собственост на Дирекция АПОФУС за завеждането им в счетоводния баланс на администрацията.</w:t>
      </w:r>
    </w:p>
    <w:p w:rsidR="00BD69D6" w:rsidRPr="00D551A5" w:rsidRDefault="00BD69D6" w:rsidP="00D63484">
      <w:pPr>
        <w:autoSpaceDE w:val="0"/>
        <w:autoSpaceDN w:val="0"/>
        <w:adjustRightInd w:val="0"/>
        <w:ind w:firstLine="1066"/>
        <w:jc w:val="both"/>
        <w:rPr>
          <w:bCs/>
          <w:sz w:val="24"/>
          <w:szCs w:val="24"/>
        </w:rPr>
      </w:pPr>
      <w:r w:rsidRPr="00D551A5">
        <w:rPr>
          <w:bCs/>
          <w:sz w:val="24"/>
          <w:szCs w:val="24"/>
        </w:rPr>
        <w:t xml:space="preserve">През отчетния период са разглеждани и са давани мотивирани отговори на искания/заявления, жалби, сигнали и предложения по въпроси, свързани с държавната собственост. </w:t>
      </w:r>
    </w:p>
    <w:p w:rsidR="00BD69D6" w:rsidRPr="00D551A5" w:rsidRDefault="00BD69D6" w:rsidP="00D63484">
      <w:pPr>
        <w:autoSpaceDE w:val="0"/>
        <w:autoSpaceDN w:val="0"/>
        <w:adjustRightInd w:val="0"/>
        <w:ind w:firstLine="1066"/>
        <w:jc w:val="both"/>
        <w:rPr>
          <w:bCs/>
          <w:sz w:val="24"/>
          <w:szCs w:val="24"/>
        </w:rPr>
      </w:pPr>
      <w:r w:rsidRPr="00D551A5">
        <w:rPr>
          <w:bCs/>
          <w:sz w:val="24"/>
          <w:szCs w:val="24"/>
        </w:rPr>
        <w:t>През 2023 г. в защита на държавната собственост са извършени проверки за законосъобразност на съставени и изпратени от общините, съгласно разпоредбата на чл. 58, ал. 2 от Закона за общинската собственост, общо на  806 актове за общинска собственост. При извършените проверки са констатирани два случая на незаконосъобразно съставени актове за общинска собственост, засягащи имоти - държавна собственост, за което за издадени заповеди на основание чл. 79, ал. 1 от Закона за държавната собственост.</w:t>
      </w:r>
    </w:p>
    <w:p w:rsidR="00BD69D6" w:rsidRPr="00D551A5" w:rsidRDefault="00BD69D6" w:rsidP="00D63484">
      <w:pPr>
        <w:autoSpaceDE w:val="0"/>
        <w:autoSpaceDN w:val="0"/>
        <w:adjustRightInd w:val="0"/>
        <w:ind w:firstLine="1066"/>
        <w:jc w:val="both"/>
        <w:rPr>
          <w:bCs/>
          <w:sz w:val="24"/>
          <w:szCs w:val="24"/>
        </w:rPr>
      </w:pPr>
      <w:r w:rsidRPr="00D551A5">
        <w:rPr>
          <w:bCs/>
          <w:sz w:val="24"/>
          <w:szCs w:val="24"/>
        </w:rPr>
        <w:t xml:space="preserve">По постъпили искания от физически и юридически лица, след извършване преценка на представените и събрани по преписките документи и проверка за законосъобразност, през отчетния период са изготвени 60 заповеди за деактуване. </w:t>
      </w:r>
    </w:p>
    <w:p w:rsidR="00BD69D6" w:rsidRPr="00D551A5" w:rsidRDefault="00BD69D6" w:rsidP="00D63484">
      <w:pPr>
        <w:autoSpaceDE w:val="0"/>
        <w:autoSpaceDN w:val="0"/>
        <w:adjustRightInd w:val="0"/>
        <w:ind w:firstLine="1066"/>
        <w:jc w:val="both"/>
        <w:rPr>
          <w:bCs/>
          <w:sz w:val="24"/>
          <w:szCs w:val="24"/>
        </w:rPr>
      </w:pPr>
      <w:r w:rsidRPr="00D551A5">
        <w:rPr>
          <w:bCs/>
          <w:sz w:val="24"/>
          <w:szCs w:val="24"/>
        </w:rPr>
        <w:t>За 2023г. са издадени 793 броя удостоверения по чл. 82а предл. първо от Закона за държавната собственост.</w:t>
      </w:r>
    </w:p>
    <w:p w:rsidR="00BD69D6" w:rsidRDefault="00BD69D6" w:rsidP="00BD69D6">
      <w:pPr>
        <w:autoSpaceDE w:val="0"/>
        <w:autoSpaceDN w:val="0"/>
        <w:adjustRightInd w:val="0"/>
        <w:spacing w:before="72" w:line="322" w:lineRule="exact"/>
        <w:ind w:firstLine="701"/>
        <w:jc w:val="both"/>
        <w:rPr>
          <w:rFonts w:eastAsia="Calibri"/>
          <w:sz w:val="24"/>
          <w:szCs w:val="24"/>
          <w:lang w:eastAsia="en-US"/>
        </w:rPr>
      </w:pPr>
    </w:p>
    <w:p w:rsidR="00BD69D6" w:rsidRPr="00E471B6" w:rsidRDefault="001F671D" w:rsidP="00BD69D6">
      <w:pPr>
        <w:rPr>
          <w:b/>
          <w:bCs/>
          <w:sz w:val="24"/>
          <w:szCs w:val="24"/>
        </w:rPr>
      </w:pPr>
      <w:r>
        <w:rPr>
          <w:b/>
          <w:bCs/>
          <w:sz w:val="24"/>
          <w:szCs w:val="24"/>
        </w:rPr>
        <w:tab/>
      </w:r>
      <w:r w:rsidR="00BD69D6" w:rsidRPr="00E471B6">
        <w:rPr>
          <w:b/>
          <w:bCs/>
          <w:sz w:val="24"/>
          <w:szCs w:val="24"/>
        </w:rPr>
        <w:t>Обучения на служители на областна администрация област Хасково</w:t>
      </w:r>
    </w:p>
    <w:p w:rsidR="00BD69D6" w:rsidRPr="00852FD3" w:rsidRDefault="00BD69D6" w:rsidP="00BD69D6">
      <w:pPr>
        <w:autoSpaceDE w:val="0"/>
        <w:autoSpaceDN w:val="0"/>
        <w:adjustRightInd w:val="0"/>
        <w:ind w:firstLine="708"/>
        <w:jc w:val="both"/>
        <w:rPr>
          <w:rFonts w:eastAsia="Calibri"/>
          <w:color w:val="000000"/>
          <w:sz w:val="24"/>
          <w:szCs w:val="24"/>
          <w:lang w:eastAsia="en-US"/>
        </w:rPr>
      </w:pPr>
      <w:r w:rsidRPr="00852FD3">
        <w:rPr>
          <w:rFonts w:eastAsia="Calibri"/>
          <w:color w:val="000000"/>
          <w:sz w:val="24"/>
          <w:szCs w:val="24"/>
          <w:lang w:eastAsia="en-US"/>
        </w:rPr>
        <w:t xml:space="preserve">През месец март 2023 г. от Областен управител бе утвърден Годишния план за задължително и специализирано обучение на служителите от Областна администрация на област Хасково. Той бе изготвен въз основа на подадените лични планове за обучение от всеки служител по Каталога на Института по публична администрация /ИПА/ за 2023 г. </w:t>
      </w:r>
    </w:p>
    <w:p w:rsidR="005423D6" w:rsidRDefault="00BD69D6" w:rsidP="005423D6">
      <w:pPr>
        <w:spacing w:after="160" w:line="259" w:lineRule="auto"/>
        <w:jc w:val="both"/>
        <w:rPr>
          <w:rFonts w:eastAsia="Calibri"/>
          <w:sz w:val="24"/>
          <w:szCs w:val="24"/>
          <w:lang w:eastAsia="en-US"/>
        </w:rPr>
      </w:pPr>
      <w:r>
        <w:rPr>
          <w:rFonts w:eastAsia="Calibri"/>
          <w:sz w:val="24"/>
          <w:szCs w:val="24"/>
          <w:lang w:eastAsia="en-US"/>
        </w:rPr>
        <w:tab/>
      </w:r>
      <w:r w:rsidRPr="00852FD3">
        <w:rPr>
          <w:rFonts w:eastAsia="Calibri"/>
          <w:sz w:val="24"/>
          <w:szCs w:val="24"/>
          <w:lang w:eastAsia="en-US"/>
        </w:rPr>
        <w:t>В годишният план за 2023 г., 12 броя служители от Областна администрация, са заявили да се обучат в 31 броя задължителни и специализирани обучения на ИПА, като в края на отчетния период общо 12 служители са преминали 30 обучения. Трима от служителите са се явили на задължително обучение за държавни служители, назначени за пръв път на експертна длъжност - „Въведение в държавната служба“. Останалите служители са завършили обученията на тематика, свързана с новите колаборативни иновации в управлението на администрацията, политики и практики за киберсигурност в организациите, електронен подпис и електронно подписани документи, социални иновации, достъп до обществена информация, обществени поръчки, както и обучения в сферата на правото.</w:t>
      </w:r>
    </w:p>
    <w:p w:rsidR="005423D6" w:rsidRDefault="005423D6" w:rsidP="005423D6">
      <w:pPr>
        <w:spacing w:after="160" w:line="259" w:lineRule="auto"/>
        <w:jc w:val="both"/>
        <w:rPr>
          <w:rFonts w:eastAsia="Calibri"/>
          <w:sz w:val="24"/>
          <w:szCs w:val="24"/>
          <w:lang w:eastAsia="en-US"/>
        </w:rPr>
      </w:pPr>
    </w:p>
    <w:p w:rsidR="007C34C2" w:rsidRPr="005423D6" w:rsidRDefault="00443A29" w:rsidP="005423D6">
      <w:pPr>
        <w:spacing w:after="160" w:line="259" w:lineRule="auto"/>
        <w:jc w:val="both"/>
        <w:rPr>
          <w:rFonts w:eastAsia="Calibri"/>
          <w:sz w:val="24"/>
          <w:szCs w:val="24"/>
          <w:lang w:eastAsia="en-US"/>
        </w:rPr>
      </w:pPr>
      <w:r>
        <w:rPr>
          <w:rFonts w:eastAsia="Calibri"/>
          <w:b/>
          <w:color w:val="262626" w:themeColor="text1" w:themeTint="D9"/>
          <w:sz w:val="24"/>
          <w:szCs w:val="24"/>
          <w:shd w:val="clear" w:color="auto" w:fill="FFFFFF"/>
          <w:lang w:eastAsia="en-US"/>
        </w:rPr>
        <w:tab/>
      </w:r>
      <w:r w:rsidR="005423D6" w:rsidRPr="005423D6">
        <w:rPr>
          <w:rFonts w:eastAsia="Calibri"/>
          <w:b/>
          <w:color w:val="262626" w:themeColor="text1" w:themeTint="D9"/>
          <w:sz w:val="24"/>
          <w:szCs w:val="24"/>
          <w:shd w:val="clear" w:color="auto" w:fill="FFFFFF"/>
          <w:lang w:eastAsia="en-US"/>
        </w:rPr>
        <w:t>3.</w:t>
      </w:r>
      <w:r w:rsidR="005423D6">
        <w:rPr>
          <w:b/>
          <w:color w:val="262626" w:themeColor="text1" w:themeTint="D9"/>
          <w:sz w:val="24"/>
          <w:szCs w:val="24"/>
          <w:shd w:val="clear" w:color="auto" w:fill="FFFFFF"/>
        </w:rPr>
        <w:t xml:space="preserve"> </w:t>
      </w:r>
      <w:r w:rsidR="007C34C2" w:rsidRPr="005423D6">
        <w:rPr>
          <w:b/>
          <w:color w:val="262626" w:themeColor="text1" w:themeTint="D9"/>
          <w:sz w:val="24"/>
          <w:szCs w:val="24"/>
          <w:shd w:val="clear" w:color="auto" w:fill="FFFFFF"/>
        </w:rPr>
        <w:t>СТРАТЕГИЧЕСКИ ЦЕЛИ НА ОБЛАСТНА АДМИНИСТРАЦИЯ ХАСКОВО ЗА 2024 ГОДИНА</w:t>
      </w:r>
      <w:r w:rsidR="007C34C2" w:rsidRPr="005423D6">
        <w:rPr>
          <w:b/>
          <w:color w:val="262626" w:themeColor="text1" w:themeTint="D9"/>
          <w:sz w:val="32"/>
          <w:szCs w:val="32"/>
          <w:shd w:val="clear" w:color="auto" w:fill="FFFFFF"/>
        </w:rPr>
        <w:t>.</w:t>
      </w:r>
    </w:p>
    <w:p w:rsidR="00084764" w:rsidRPr="005423D6" w:rsidRDefault="00084764" w:rsidP="005423D6">
      <w:pPr>
        <w:pStyle w:val="ListParagraph"/>
        <w:numPr>
          <w:ilvl w:val="0"/>
          <w:numId w:val="14"/>
        </w:numPr>
        <w:jc w:val="both"/>
        <w:rPr>
          <w:color w:val="262626" w:themeColor="text1" w:themeTint="D9"/>
          <w:sz w:val="24"/>
          <w:szCs w:val="24"/>
          <w:shd w:val="clear" w:color="auto" w:fill="FFFFFF"/>
        </w:rPr>
      </w:pPr>
      <w:r w:rsidRPr="005423D6">
        <w:rPr>
          <w:color w:val="262626" w:themeColor="text1" w:themeTint="D9"/>
          <w:sz w:val="24"/>
          <w:szCs w:val="24"/>
          <w:shd w:val="clear" w:color="auto" w:fill="FFFFFF"/>
        </w:rPr>
        <w:t>Реализиране на ефект</w:t>
      </w:r>
      <w:r w:rsidR="005423D6">
        <w:rPr>
          <w:color w:val="262626" w:themeColor="text1" w:themeTint="D9"/>
          <w:sz w:val="24"/>
          <w:szCs w:val="24"/>
          <w:shd w:val="clear" w:color="auto" w:fill="FFFFFF"/>
        </w:rPr>
        <w:t>ивен електронен документооборот;</w:t>
      </w:r>
    </w:p>
    <w:p w:rsidR="00084764" w:rsidRPr="005423D6" w:rsidRDefault="00084764" w:rsidP="005423D6">
      <w:pPr>
        <w:pStyle w:val="ListParagraph"/>
        <w:numPr>
          <w:ilvl w:val="0"/>
          <w:numId w:val="14"/>
        </w:numPr>
        <w:jc w:val="both"/>
        <w:rPr>
          <w:color w:val="262626" w:themeColor="text1" w:themeTint="D9"/>
          <w:sz w:val="24"/>
          <w:szCs w:val="24"/>
          <w:shd w:val="clear" w:color="auto" w:fill="FFFFFF"/>
        </w:rPr>
      </w:pPr>
      <w:r w:rsidRPr="005423D6">
        <w:rPr>
          <w:color w:val="262626" w:themeColor="text1" w:themeTint="D9"/>
          <w:sz w:val="24"/>
          <w:szCs w:val="24"/>
          <w:shd w:val="clear" w:color="auto" w:fill="FFFFFF"/>
        </w:rPr>
        <w:t>Провеждане на секторната политика, свързана с осигуряване на заетост на областно ниво, с която се цели намаляване на равнището на безработица, повишаване на икономическата активност на населението и нарастване на трудовия потенциал на работната сила</w:t>
      </w:r>
      <w:r w:rsidR="005423D6">
        <w:rPr>
          <w:color w:val="262626" w:themeColor="text1" w:themeTint="D9"/>
          <w:sz w:val="24"/>
          <w:szCs w:val="24"/>
          <w:shd w:val="clear" w:color="auto" w:fill="FFFFFF"/>
        </w:rPr>
        <w:t>;</w:t>
      </w:r>
    </w:p>
    <w:p w:rsidR="00084764" w:rsidRPr="005423D6" w:rsidRDefault="00084764" w:rsidP="005423D6">
      <w:pPr>
        <w:pStyle w:val="ListParagraph"/>
        <w:numPr>
          <w:ilvl w:val="0"/>
          <w:numId w:val="14"/>
        </w:numPr>
        <w:jc w:val="both"/>
        <w:rPr>
          <w:color w:val="262626" w:themeColor="text1" w:themeTint="D9"/>
          <w:sz w:val="24"/>
          <w:szCs w:val="24"/>
          <w:shd w:val="clear" w:color="auto" w:fill="FFFFFF"/>
        </w:rPr>
      </w:pPr>
      <w:r w:rsidRPr="005423D6">
        <w:rPr>
          <w:color w:val="262626" w:themeColor="text1" w:themeTint="D9"/>
          <w:sz w:val="24"/>
          <w:szCs w:val="24"/>
          <w:shd w:val="clear" w:color="auto" w:fill="FFFFFF"/>
        </w:rPr>
        <w:t>Ефективност при провеждане на секторната политика на територията на област Хасково в сферата на образованието- прилагане на интегрираните политики за осигуряване правото на всяко дете на качествено образование и за превенция на отпадането от училище, с фокус върху децата и учениците от уязвимите групи</w:t>
      </w:r>
      <w:r w:rsidR="005423D6">
        <w:rPr>
          <w:color w:val="262626" w:themeColor="text1" w:themeTint="D9"/>
          <w:sz w:val="24"/>
          <w:szCs w:val="24"/>
          <w:shd w:val="clear" w:color="auto" w:fill="FFFFFF"/>
        </w:rPr>
        <w:t>;</w:t>
      </w:r>
    </w:p>
    <w:p w:rsidR="00084764" w:rsidRPr="005423D6" w:rsidRDefault="00084764" w:rsidP="005423D6">
      <w:pPr>
        <w:pStyle w:val="ListParagraph"/>
        <w:numPr>
          <w:ilvl w:val="0"/>
          <w:numId w:val="14"/>
        </w:numPr>
        <w:jc w:val="both"/>
        <w:rPr>
          <w:color w:val="262626" w:themeColor="text1" w:themeTint="D9"/>
          <w:sz w:val="24"/>
          <w:szCs w:val="24"/>
          <w:shd w:val="clear" w:color="auto" w:fill="FFFFFF"/>
        </w:rPr>
      </w:pPr>
      <w:r w:rsidRPr="005423D6">
        <w:rPr>
          <w:color w:val="262626" w:themeColor="text1" w:themeTint="D9"/>
          <w:sz w:val="24"/>
          <w:szCs w:val="24"/>
          <w:shd w:val="clear" w:color="auto" w:fill="FFFFFF"/>
        </w:rPr>
        <w:t>Популяризиране, съхранение и развитие на материалното и нематериалното културно васледство, чрез осъществяване на де</w:t>
      </w:r>
      <w:r w:rsidR="005423D6">
        <w:rPr>
          <w:color w:val="262626" w:themeColor="text1" w:themeTint="D9"/>
          <w:sz w:val="24"/>
          <w:szCs w:val="24"/>
          <w:shd w:val="clear" w:color="auto" w:fill="FFFFFF"/>
        </w:rPr>
        <w:t>йности в областта на културата;</w:t>
      </w:r>
    </w:p>
    <w:p w:rsidR="00084764" w:rsidRPr="005423D6" w:rsidRDefault="00084764" w:rsidP="005423D6">
      <w:pPr>
        <w:pStyle w:val="ListParagraph"/>
        <w:numPr>
          <w:ilvl w:val="0"/>
          <w:numId w:val="14"/>
        </w:numPr>
        <w:jc w:val="both"/>
        <w:rPr>
          <w:color w:val="262626" w:themeColor="text1" w:themeTint="D9"/>
          <w:sz w:val="24"/>
          <w:szCs w:val="24"/>
          <w:shd w:val="clear" w:color="auto" w:fill="FFFFFF"/>
        </w:rPr>
      </w:pPr>
      <w:r w:rsidRPr="005423D6">
        <w:rPr>
          <w:color w:val="262626" w:themeColor="text1" w:themeTint="D9"/>
          <w:sz w:val="24"/>
          <w:szCs w:val="24"/>
          <w:shd w:val="clear" w:color="auto" w:fill="FFFFFF"/>
        </w:rPr>
        <w:t>Използване на културно- историческите и приподни дадености на региона за развитието му като туристическа дестинация</w:t>
      </w:r>
      <w:r w:rsidR="005423D6">
        <w:rPr>
          <w:color w:val="262626" w:themeColor="text1" w:themeTint="D9"/>
          <w:sz w:val="24"/>
          <w:szCs w:val="24"/>
          <w:shd w:val="clear" w:color="auto" w:fill="FFFFFF"/>
        </w:rPr>
        <w:t>;</w:t>
      </w:r>
    </w:p>
    <w:p w:rsidR="00084764" w:rsidRPr="005423D6" w:rsidRDefault="00084764" w:rsidP="005423D6">
      <w:pPr>
        <w:pStyle w:val="ListParagraph"/>
        <w:numPr>
          <w:ilvl w:val="0"/>
          <w:numId w:val="14"/>
        </w:numPr>
        <w:jc w:val="both"/>
        <w:rPr>
          <w:color w:val="262626" w:themeColor="text1" w:themeTint="D9"/>
          <w:sz w:val="24"/>
          <w:szCs w:val="24"/>
          <w:shd w:val="clear" w:color="auto" w:fill="FFFFFF"/>
        </w:rPr>
      </w:pPr>
      <w:r w:rsidRPr="005423D6">
        <w:rPr>
          <w:color w:val="262626" w:themeColor="text1" w:themeTint="D9"/>
          <w:sz w:val="24"/>
          <w:szCs w:val="24"/>
          <w:shd w:val="clear" w:color="auto" w:fill="FFFFFF"/>
        </w:rPr>
        <w:t>Осъществяване на подкрепа на лица в неравностойно положение от ромски произход и координиране на действията за осигуряв</w:t>
      </w:r>
      <w:r w:rsidR="005423D6">
        <w:rPr>
          <w:color w:val="262626" w:themeColor="text1" w:themeTint="D9"/>
          <w:sz w:val="24"/>
          <w:szCs w:val="24"/>
          <w:shd w:val="clear" w:color="auto" w:fill="FFFFFF"/>
        </w:rPr>
        <w:t>ане на равенство между половете;</w:t>
      </w:r>
    </w:p>
    <w:p w:rsidR="00084764" w:rsidRPr="005423D6" w:rsidRDefault="00084764" w:rsidP="005423D6">
      <w:pPr>
        <w:pStyle w:val="ListParagraph"/>
        <w:numPr>
          <w:ilvl w:val="0"/>
          <w:numId w:val="14"/>
        </w:numPr>
        <w:jc w:val="both"/>
        <w:rPr>
          <w:color w:val="262626" w:themeColor="text1" w:themeTint="D9"/>
          <w:sz w:val="24"/>
          <w:szCs w:val="24"/>
          <w:shd w:val="clear" w:color="auto" w:fill="FFFFFF"/>
        </w:rPr>
      </w:pPr>
      <w:r w:rsidRPr="005423D6">
        <w:rPr>
          <w:color w:val="262626" w:themeColor="text1" w:themeTint="D9"/>
          <w:sz w:val="24"/>
          <w:szCs w:val="24"/>
          <w:shd w:val="clear" w:color="auto" w:fill="FFFFFF"/>
        </w:rPr>
        <w:t>Подобряване качеств</w:t>
      </w:r>
      <w:r w:rsidR="005423D6">
        <w:rPr>
          <w:color w:val="262626" w:themeColor="text1" w:themeTint="D9"/>
          <w:sz w:val="24"/>
          <w:szCs w:val="24"/>
          <w:shd w:val="clear" w:color="auto" w:fill="FFFFFF"/>
        </w:rPr>
        <w:t>ото на транспортното обслужване;</w:t>
      </w:r>
    </w:p>
    <w:p w:rsidR="00084764" w:rsidRPr="005423D6" w:rsidRDefault="00084764" w:rsidP="005423D6">
      <w:pPr>
        <w:pStyle w:val="ListParagraph"/>
        <w:numPr>
          <w:ilvl w:val="0"/>
          <w:numId w:val="14"/>
        </w:numPr>
        <w:jc w:val="both"/>
        <w:rPr>
          <w:color w:val="262626" w:themeColor="text1" w:themeTint="D9"/>
          <w:sz w:val="24"/>
          <w:szCs w:val="24"/>
          <w:shd w:val="clear" w:color="auto" w:fill="FFFFFF"/>
        </w:rPr>
      </w:pPr>
      <w:r w:rsidRPr="005423D6">
        <w:rPr>
          <w:color w:val="262626" w:themeColor="text1" w:themeTint="D9"/>
          <w:sz w:val="24"/>
          <w:szCs w:val="24"/>
          <w:shd w:val="clear" w:color="auto" w:fill="FFFFFF"/>
        </w:rPr>
        <w:t>Повишаване на безопастността по пътищата- н</w:t>
      </w:r>
      <w:r w:rsidR="005423D6">
        <w:rPr>
          <w:color w:val="262626" w:themeColor="text1" w:themeTint="D9"/>
          <w:sz w:val="24"/>
          <w:szCs w:val="24"/>
          <w:shd w:val="clear" w:color="auto" w:fill="FFFFFF"/>
        </w:rPr>
        <w:t>амаляване на пътния травматизъм;</w:t>
      </w:r>
      <w:r w:rsidRPr="005423D6">
        <w:rPr>
          <w:color w:val="262626" w:themeColor="text1" w:themeTint="D9"/>
          <w:sz w:val="24"/>
          <w:szCs w:val="24"/>
          <w:shd w:val="clear" w:color="auto" w:fill="FFFFFF"/>
        </w:rPr>
        <w:t xml:space="preserve"> </w:t>
      </w:r>
    </w:p>
    <w:p w:rsidR="00084764" w:rsidRPr="005423D6" w:rsidRDefault="00084764" w:rsidP="005423D6">
      <w:pPr>
        <w:pStyle w:val="ListParagraph"/>
        <w:numPr>
          <w:ilvl w:val="0"/>
          <w:numId w:val="14"/>
        </w:numPr>
        <w:jc w:val="both"/>
        <w:rPr>
          <w:color w:val="262626" w:themeColor="text1" w:themeTint="D9"/>
          <w:sz w:val="24"/>
          <w:szCs w:val="24"/>
          <w:shd w:val="clear" w:color="auto" w:fill="FFFFFF"/>
        </w:rPr>
      </w:pPr>
      <w:r w:rsidRPr="005423D6">
        <w:rPr>
          <w:color w:val="262626" w:themeColor="text1" w:themeTint="D9"/>
          <w:sz w:val="24"/>
          <w:szCs w:val="24"/>
          <w:shd w:val="clear" w:color="auto" w:fill="FFFFFF"/>
        </w:rPr>
        <w:t>Ефективно, прозрачно и законосъобразно управление и разпореждане на държавните имоти</w:t>
      </w:r>
      <w:r w:rsidR="005423D6">
        <w:rPr>
          <w:color w:val="262626" w:themeColor="text1" w:themeTint="D9"/>
          <w:sz w:val="24"/>
          <w:szCs w:val="24"/>
          <w:shd w:val="clear" w:color="auto" w:fill="FFFFFF"/>
        </w:rPr>
        <w:t xml:space="preserve"> </w:t>
      </w:r>
      <w:r w:rsidRPr="005423D6">
        <w:rPr>
          <w:color w:val="262626" w:themeColor="text1" w:themeTint="D9"/>
          <w:sz w:val="24"/>
          <w:szCs w:val="24"/>
          <w:shd w:val="clear" w:color="auto" w:fill="FFFFFF"/>
        </w:rPr>
        <w:t xml:space="preserve">- </w:t>
      </w:r>
      <w:r w:rsidR="005423D6">
        <w:rPr>
          <w:color w:val="262626" w:themeColor="text1" w:themeTint="D9"/>
          <w:sz w:val="24"/>
          <w:szCs w:val="24"/>
          <w:shd w:val="clear" w:color="auto" w:fill="FFFFFF"/>
        </w:rPr>
        <w:t>ДС. Защита на държавния интерес;</w:t>
      </w:r>
    </w:p>
    <w:p w:rsidR="00084764" w:rsidRDefault="00084764" w:rsidP="005423D6">
      <w:pPr>
        <w:pStyle w:val="ListParagraph"/>
        <w:numPr>
          <w:ilvl w:val="0"/>
          <w:numId w:val="14"/>
        </w:numPr>
        <w:jc w:val="both"/>
        <w:rPr>
          <w:color w:val="262626" w:themeColor="text1" w:themeTint="D9"/>
          <w:sz w:val="24"/>
          <w:szCs w:val="24"/>
          <w:shd w:val="clear" w:color="auto" w:fill="FFFFFF"/>
        </w:rPr>
      </w:pPr>
      <w:r w:rsidRPr="005423D6">
        <w:rPr>
          <w:color w:val="262626" w:themeColor="text1" w:themeTint="D9"/>
          <w:sz w:val="24"/>
          <w:szCs w:val="24"/>
          <w:shd w:val="clear" w:color="auto" w:fill="FFFFFF"/>
        </w:rPr>
        <w:t xml:space="preserve"> Подобряване ефикасността на дейностите, свързани със защита на наслението в област Хасково при бедствия.</w:t>
      </w:r>
    </w:p>
    <w:p w:rsidR="007F162E" w:rsidRDefault="007F162E" w:rsidP="007F162E">
      <w:pPr>
        <w:pStyle w:val="ListParagraph"/>
        <w:jc w:val="both"/>
        <w:rPr>
          <w:color w:val="262626" w:themeColor="text1" w:themeTint="D9"/>
          <w:sz w:val="24"/>
          <w:szCs w:val="24"/>
          <w:shd w:val="clear" w:color="auto" w:fill="FFFFFF"/>
        </w:rPr>
      </w:pPr>
    </w:p>
    <w:p w:rsidR="007F162E" w:rsidRDefault="007F162E" w:rsidP="007F162E">
      <w:pPr>
        <w:pStyle w:val="ListParagraph"/>
        <w:jc w:val="both"/>
        <w:rPr>
          <w:color w:val="262626" w:themeColor="text1" w:themeTint="D9"/>
          <w:sz w:val="24"/>
          <w:szCs w:val="24"/>
          <w:shd w:val="clear" w:color="auto" w:fill="FFFFFF"/>
        </w:rPr>
      </w:pPr>
    </w:p>
    <w:p w:rsidR="007F162E" w:rsidRDefault="007F162E" w:rsidP="007F162E">
      <w:pPr>
        <w:pStyle w:val="ListParagraph"/>
        <w:jc w:val="both"/>
        <w:rPr>
          <w:color w:val="262626" w:themeColor="text1" w:themeTint="D9"/>
          <w:sz w:val="24"/>
          <w:szCs w:val="24"/>
          <w:shd w:val="clear" w:color="auto" w:fill="FFFFFF"/>
        </w:rPr>
      </w:pPr>
    </w:p>
    <w:p w:rsidR="007F162E" w:rsidRPr="00647857" w:rsidRDefault="00647857" w:rsidP="00647857">
      <w:pPr>
        <w:jc w:val="both"/>
        <w:rPr>
          <w:color w:val="262626" w:themeColor="text1" w:themeTint="D9"/>
          <w:sz w:val="24"/>
          <w:szCs w:val="24"/>
          <w:shd w:val="clear" w:color="auto" w:fill="FFFFFF"/>
        </w:rPr>
      </w:pPr>
      <w:bookmarkStart w:id="0" w:name="_GoBack"/>
      <w:r>
        <w:rPr>
          <w:color w:val="262626" w:themeColor="text1" w:themeTint="D9"/>
          <w:sz w:val="24"/>
          <w:szCs w:val="24"/>
          <w:shd w:val="clear" w:color="auto" w:fill="FFFF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2pt;height:96pt">
            <v:imagedata r:id="rId8" o:title=""/>
            <o:lock v:ext="edit" ungrouping="t" rotation="t" cropping="t" verticies="t" text="t" grouping="t"/>
            <o:signatureline v:ext="edit" id="{FA3B24A6-0158-4D15-8EAA-2319DCF71D26}" provid="{00000000-0000-0000-0000-000000000000}" issignatureline="t"/>
          </v:shape>
        </w:pict>
      </w:r>
      <w:bookmarkEnd w:id="0"/>
    </w:p>
    <w:p w:rsidR="007F162E" w:rsidRDefault="007F162E" w:rsidP="007F162E">
      <w:pPr>
        <w:jc w:val="both"/>
        <w:rPr>
          <w:rStyle w:val="Strong"/>
          <w:b w:val="0"/>
          <w:sz w:val="24"/>
          <w:szCs w:val="24"/>
        </w:rPr>
      </w:pPr>
    </w:p>
    <w:p w:rsidR="007F162E" w:rsidRDefault="007F162E" w:rsidP="007F162E">
      <w:pPr>
        <w:jc w:val="both"/>
        <w:rPr>
          <w:rStyle w:val="Strong"/>
          <w:b w:val="0"/>
          <w:sz w:val="24"/>
          <w:szCs w:val="24"/>
        </w:rPr>
      </w:pPr>
      <w:r>
        <w:rPr>
          <w:rStyle w:val="Strong"/>
          <w:sz w:val="24"/>
          <w:szCs w:val="24"/>
        </w:rPr>
        <w:t>ГИНКА РАЙЧЕВА</w:t>
      </w:r>
    </w:p>
    <w:p w:rsidR="007F162E" w:rsidRDefault="007F162E" w:rsidP="007F162E">
      <w:pPr>
        <w:jc w:val="both"/>
        <w:rPr>
          <w:rStyle w:val="Strong"/>
          <w:b w:val="0"/>
          <w:sz w:val="24"/>
          <w:szCs w:val="24"/>
        </w:rPr>
      </w:pPr>
      <w:r>
        <w:rPr>
          <w:rStyle w:val="Strong"/>
          <w:sz w:val="24"/>
          <w:szCs w:val="24"/>
        </w:rPr>
        <w:t>Областен управител на Област Хасково</w:t>
      </w:r>
    </w:p>
    <w:p w:rsidR="007F162E" w:rsidRPr="005423D6" w:rsidRDefault="007F162E" w:rsidP="007F162E">
      <w:pPr>
        <w:pStyle w:val="ListParagraph"/>
        <w:jc w:val="both"/>
        <w:rPr>
          <w:color w:val="262626" w:themeColor="text1" w:themeTint="D9"/>
          <w:sz w:val="24"/>
          <w:szCs w:val="24"/>
          <w:shd w:val="clear" w:color="auto" w:fill="FFFFFF"/>
        </w:rPr>
      </w:pPr>
    </w:p>
    <w:p w:rsidR="00084764" w:rsidRPr="00084764" w:rsidRDefault="00084764" w:rsidP="00084764">
      <w:pPr>
        <w:pStyle w:val="ListParagraph"/>
        <w:rPr>
          <w:color w:val="262626" w:themeColor="text1" w:themeTint="D9"/>
          <w:sz w:val="28"/>
          <w:szCs w:val="28"/>
          <w:shd w:val="clear" w:color="auto" w:fill="FFFFFF"/>
        </w:rPr>
      </w:pPr>
    </w:p>
    <w:sectPr w:rsidR="00084764" w:rsidRPr="00084764" w:rsidSect="00861A03">
      <w:pgSz w:w="11906" w:h="16838"/>
      <w:pgMar w:top="992" w:right="1134" w:bottom="567" w:left="1134" w:header="709" w:footer="709"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EFF" w:usb1="C000785B" w:usb2="00000009" w:usb3="00000000" w:csb0="000001FF" w:csb1="00000000"/>
  </w:font>
  <w:font w:name="HebarU">
    <w:altName w:val="Times New Roman"/>
    <w:charset w:val="00"/>
    <w:family w:val="auto"/>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CEF4E81A"/>
    <w:lvl w:ilvl="0">
      <w:numFmt w:val="bullet"/>
      <w:lvlText w:val="*"/>
      <w:lvlJc w:val="left"/>
    </w:lvl>
  </w:abstractNum>
  <w:abstractNum w:abstractNumId="1" w15:restartNumberingAfterBreak="0">
    <w:nsid w:val="05787B77"/>
    <w:multiLevelType w:val="hybridMultilevel"/>
    <w:tmpl w:val="94F6050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0D2747B3"/>
    <w:multiLevelType w:val="hybridMultilevel"/>
    <w:tmpl w:val="A6685A4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0F35FA8"/>
    <w:multiLevelType w:val="multilevel"/>
    <w:tmpl w:val="64EC39C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27ED6029"/>
    <w:multiLevelType w:val="hybridMultilevel"/>
    <w:tmpl w:val="0B16C690"/>
    <w:lvl w:ilvl="0" w:tplc="672C947E">
      <w:start w:val="2"/>
      <w:numFmt w:val="bullet"/>
      <w:lvlText w:val="-"/>
      <w:lvlJc w:val="left"/>
      <w:pPr>
        <w:ind w:left="786" w:hanging="360"/>
      </w:pPr>
      <w:rPr>
        <w:rFonts w:ascii="Times New Roman" w:eastAsiaTheme="minorHAnsi" w:hAnsi="Times New Roman" w:cs="Times New Roman" w:hint="default"/>
      </w:rPr>
    </w:lvl>
    <w:lvl w:ilvl="1" w:tplc="04020003" w:tentative="1">
      <w:start w:val="1"/>
      <w:numFmt w:val="bullet"/>
      <w:lvlText w:val="o"/>
      <w:lvlJc w:val="left"/>
      <w:pPr>
        <w:ind w:left="1506" w:hanging="360"/>
      </w:pPr>
      <w:rPr>
        <w:rFonts w:ascii="Courier New" w:hAnsi="Courier New" w:cs="Courier New" w:hint="default"/>
      </w:rPr>
    </w:lvl>
    <w:lvl w:ilvl="2" w:tplc="04020005" w:tentative="1">
      <w:start w:val="1"/>
      <w:numFmt w:val="bullet"/>
      <w:lvlText w:val=""/>
      <w:lvlJc w:val="left"/>
      <w:pPr>
        <w:ind w:left="2226" w:hanging="360"/>
      </w:pPr>
      <w:rPr>
        <w:rFonts w:ascii="Wingdings" w:hAnsi="Wingdings" w:hint="default"/>
      </w:rPr>
    </w:lvl>
    <w:lvl w:ilvl="3" w:tplc="04020001" w:tentative="1">
      <w:start w:val="1"/>
      <w:numFmt w:val="bullet"/>
      <w:lvlText w:val=""/>
      <w:lvlJc w:val="left"/>
      <w:pPr>
        <w:ind w:left="2946" w:hanging="360"/>
      </w:pPr>
      <w:rPr>
        <w:rFonts w:ascii="Symbol" w:hAnsi="Symbol" w:hint="default"/>
      </w:rPr>
    </w:lvl>
    <w:lvl w:ilvl="4" w:tplc="04020003" w:tentative="1">
      <w:start w:val="1"/>
      <w:numFmt w:val="bullet"/>
      <w:lvlText w:val="o"/>
      <w:lvlJc w:val="left"/>
      <w:pPr>
        <w:ind w:left="3666" w:hanging="360"/>
      </w:pPr>
      <w:rPr>
        <w:rFonts w:ascii="Courier New" w:hAnsi="Courier New" w:cs="Courier New" w:hint="default"/>
      </w:rPr>
    </w:lvl>
    <w:lvl w:ilvl="5" w:tplc="04020005" w:tentative="1">
      <w:start w:val="1"/>
      <w:numFmt w:val="bullet"/>
      <w:lvlText w:val=""/>
      <w:lvlJc w:val="left"/>
      <w:pPr>
        <w:ind w:left="4386" w:hanging="360"/>
      </w:pPr>
      <w:rPr>
        <w:rFonts w:ascii="Wingdings" w:hAnsi="Wingdings" w:hint="default"/>
      </w:rPr>
    </w:lvl>
    <w:lvl w:ilvl="6" w:tplc="04020001" w:tentative="1">
      <w:start w:val="1"/>
      <w:numFmt w:val="bullet"/>
      <w:lvlText w:val=""/>
      <w:lvlJc w:val="left"/>
      <w:pPr>
        <w:ind w:left="5106" w:hanging="360"/>
      </w:pPr>
      <w:rPr>
        <w:rFonts w:ascii="Symbol" w:hAnsi="Symbol" w:hint="default"/>
      </w:rPr>
    </w:lvl>
    <w:lvl w:ilvl="7" w:tplc="04020003" w:tentative="1">
      <w:start w:val="1"/>
      <w:numFmt w:val="bullet"/>
      <w:lvlText w:val="o"/>
      <w:lvlJc w:val="left"/>
      <w:pPr>
        <w:ind w:left="5826" w:hanging="360"/>
      </w:pPr>
      <w:rPr>
        <w:rFonts w:ascii="Courier New" w:hAnsi="Courier New" w:cs="Courier New" w:hint="default"/>
      </w:rPr>
    </w:lvl>
    <w:lvl w:ilvl="8" w:tplc="04020005" w:tentative="1">
      <w:start w:val="1"/>
      <w:numFmt w:val="bullet"/>
      <w:lvlText w:val=""/>
      <w:lvlJc w:val="left"/>
      <w:pPr>
        <w:ind w:left="6546" w:hanging="360"/>
      </w:pPr>
      <w:rPr>
        <w:rFonts w:ascii="Wingdings" w:hAnsi="Wingdings" w:hint="default"/>
      </w:rPr>
    </w:lvl>
  </w:abstractNum>
  <w:abstractNum w:abstractNumId="5" w15:restartNumberingAfterBreak="0">
    <w:nsid w:val="2CA315A5"/>
    <w:multiLevelType w:val="multilevel"/>
    <w:tmpl w:val="D6CA9E8A"/>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3C030179"/>
    <w:multiLevelType w:val="hybridMultilevel"/>
    <w:tmpl w:val="7700D2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15:restartNumberingAfterBreak="0">
    <w:nsid w:val="5DD576B9"/>
    <w:multiLevelType w:val="multilevel"/>
    <w:tmpl w:val="64EC39C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63FE4384"/>
    <w:multiLevelType w:val="hybridMultilevel"/>
    <w:tmpl w:val="A844DA96"/>
    <w:lvl w:ilvl="0" w:tplc="04020001">
      <w:start w:val="1"/>
      <w:numFmt w:val="bullet"/>
      <w:lvlText w:val=""/>
      <w:lvlJc w:val="left"/>
      <w:pPr>
        <w:ind w:left="1421" w:hanging="360"/>
      </w:pPr>
      <w:rPr>
        <w:rFonts w:ascii="Symbol" w:hAnsi="Symbol" w:hint="default"/>
      </w:rPr>
    </w:lvl>
    <w:lvl w:ilvl="1" w:tplc="04020003" w:tentative="1">
      <w:start w:val="1"/>
      <w:numFmt w:val="bullet"/>
      <w:lvlText w:val="o"/>
      <w:lvlJc w:val="left"/>
      <w:pPr>
        <w:ind w:left="2141" w:hanging="360"/>
      </w:pPr>
      <w:rPr>
        <w:rFonts w:ascii="Courier New" w:hAnsi="Courier New" w:cs="Courier New" w:hint="default"/>
      </w:rPr>
    </w:lvl>
    <w:lvl w:ilvl="2" w:tplc="04020005" w:tentative="1">
      <w:start w:val="1"/>
      <w:numFmt w:val="bullet"/>
      <w:lvlText w:val=""/>
      <w:lvlJc w:val="left"/>
      <w:pPr>
        <w:ind w:left="2861" w:hanging="360"/>
      </w:pPr>
      <w:rPr>
        <w:rFonts w:ascii="Wingdings" w:hAnsi="Wingdings" w:hint="default"/>
      </w:rPr>
    </w:lvl>
    <w:lvl w:ilvl="3" w:tplc="04020001" w:tentative="1">
      <w:start w:val="1"/>
      <w:numFmt w:val="bullet"/>
      <w:lvlText w:val=""/>
      <w:lvlJc w:val="left"/>
      <w:pPr>
        <w:ind w:left="3581" w:hanging="360"/>
      </w:pPr>
      <w:rPr>
        <w:rFonts w:ascii="Symbol" w:hAnsi="Symbol" w:hint="default"/>
      </w:rPr>
    </w:lvl>
    <w:lvl w:ilvl="4" w:tplc="04020003" w:tentative="1">
      <w:start w:val="1"/>
      <w:numFmt w:val="bullet"/>
      <w:lvlText w:val="o"/>
      <w:lvlJc w:val="left"/>
      <w:pPr>
        <w:ind w:left="4301" w:hanging="360"/>
      </w:pPr>
      <w:rPr>
        <w:rFonts w:ascii="Courier New" w:hAnsi="Courier New" w:cs="Courier New" w:hint="default"/>
      </w:rPr>
    </w:lvl>
    <w:lvl w:ilvl="5" w:tplc="04020005" w:tentative="1">
      <w:start w:val="1"/>
      <w:numFmt w:val="bullet"/>
      <w:lvlText w:val=""/>
      <w:lvlJc w:val="left"/>
      <w:pPr>
        <w:ind w:left="5021" w:hanging="360"/>
      </w:pPr>
      <w:rPr>
        <w:rFonts w:ascii="Wingdings" w:hAnsi="Wingdings" w:hint="default"/>
      </w:rPr>
    </w:lvl>
    <w:lvl w:ilvl="6" w:tplc="04020001" w:tentative="1">
      <w:start w:val="1"/>
      <w:numFmt w:val="bullet"/>
      <w:lvlText w:val=""/>
      <w:lvlJc w:val="left"/>
      <w:pPr>
        <w:ind w:left="5741" w:hanging="360"/>
      </w:pPr>
      <w:rPr>
        <w:rFonts w:ascii="Symbol" w:hAnsi="Symbol" w:hint="default"/>
      </w:rPr>
    </w:lvl>
    <w:lvl w:ilvl="7" w:tplc="04020003" w:tentative="1">
      <w:start w:val="1"/>
      <w:numFmt w:val="bullet"/>
      <w:lvlText w:val="o"/>
      <w:lvlJc w:val="left"/>
      <w:pPr>
        <w:ind w:left="6461" w:hanging="360"/>
      </w:pPr>
      <w:rPr>
        <w:rFonts w:ascii="Courier New" w:hAnsi="Courier New" w:cs="Courier New" w:hint="default"/>
      </w:rPr>
    </w:lvl>
    <w:lvl w:ilvl="8" w:tplc="04020005" w:tentative="1">
      <w:start w:val="1"/>
      <w:numFmt w:val="bullet"/>
      <w:lvlText w:val=""/>
      <w:lvlJc w:val="left"/>
      <w:pPr>
        <w:ind w:left="7181" w:hanging="360"/>
      </w:pPr>
      <w:rPr>
        <w:rFonts w:ascii="Wingdings" w:hAnsi="Wingdings" w:hint="default"/>
      </w:rPr>
    </w:lvl>
  </w:abstractNum>
  <w:abstractNum w:abstractNumId="9" w15:restartNumberingAfterBreak="0">
    <w:nsid w:val="64403DFC"/>
    <w:multiLevelType w:val="multilevel"/>
    <w:tmpl w:val="64EC39C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66EB0BA7"/>
    <w:multiLevelType w:val="hybridMultilevel"/>
    <w:tmpl w:val="45F652C6"/>
    <w:lvl w:ilvl="0" w:tplc="461CF5FC">
      <w:start w:val="13"/>
      <w:numFmt w:val="bullet"/>
      <w:lvlText w:val="-"/>
      <w:lvlJc w:val="left"/>
      <w:pPr>
        <w:ind w:left="720" w:hanging="360"/>
      </w:pPr>
      <w:rPr>
        <w:rFonts w:ascii="Times New Roman" w:eastAsiaTheme="minorHAns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15:restartNumberingAfterBreak="0">
    <w:nsid w:val="68DF7412"/>
    <w:multiLevelType w:val="multilevel"/>
    <w:tmpl w:val="64EC39C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6B0E4B7D"/>
    <w:multiLevelType w:val="hybridMultilevel"/>
    <w:tmpl w:val="955C6244"/>
    <w:lvl w:ilvl="0" w:tplc="4710C308">
      <w:start w:val="6"/>
      <w:numFmt w:val="bullet"/>
      <w:lvlText w:val="-"/>
      <w:lvlJc w:val="left"/>
      <w:pPr>
        <w:ind w:left="1068" w:hanging="360"/>
      </w:pPr>
      <w:rPr>
        <w:rFonts w:ascii="Times New Roman" w:eastAsia="Calibri" w:hAnsi="Times New Roman" w:cs="Times New Roman"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13" w15:restartNumberingAfterBreak="0">
    <w:nsid w:val="725901C9"/>
    <w:multiLevelType w:val="hybridMultilevel"/>
    <w:tmpl w:val="46BE3DB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7B900A94"/>
    <w:multiLevelType w:val="multilevel"/>
    <w:tmpl w:val="E8E656A0"/>
    <w:lvl w:ilvl="0">
      <w:start w:val="2"/>
      <w:numFmt w:val="decimal"/>
      <w:lvlText w:val="%1."/>
      <w:lvlJc w:val="left"/>
      <w:pPr>
        <w:ind w:left="480" w:hanging="48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5" w15:restartNumberingAfterBreak="0">
    <w:nsid w:val="7E722415"/>
    <w:multiLevelType w:val="multilevel"/>
    <w:tmpl w:val="64EC39C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num w:numId="1">
    <w:abstractNumId w:val="15"/>
  </w:num>
  <w:num w:numId="2">
    <w:abstractNumId w:val="6"/>
  </w:num>
  <w:num w:numId="3">
    <w:abstractNumId w:val="7"/>
  </w:num>
  <w:num w:numId="4">
    <w:abstractNumId w:val="9"/>
  </w:num>
  <w:num w:numId="5">
    <w:abstractNumId w:val="3"/>
  </w:num>
  <w:num w:numId="6">
    <w:abstractNumId w:val="11"/>
  </w:num>
  <w:num w:numId="7">
    <w:abstractNumId w:val="14"/>
  </w:num>
  <w:num w:numId="8">
    <w:abstractNumId w:val="10"/>
  </w:num>
  <w:num w:numId="9">
    <w:abstractNumId w:val="1"/>
  </w:num>
  <w:num w:numId="10">
    <w:abstractNumId w:val="5"/>
  </w:num>
  <w:num w:numId="11">
    <w:abstractNumId w:val="4"/>
  </w:num>
  <w:num w:numId="12">
    <w:abstractNumId w:val="13"/>
  </w:num>
  <w:num w:numId="13">
    <w:abstractNumId w:val="0"/>
    <w:lvlOverride w:ilvl="0">
      <w:lvl w:ilvl="0">
        <w:start w:val="65535"/>
        <w:numFmt w:val="bullet"/>
        <w:lvlText w:val="-"/>
        <w:legacy w:legacy="1" w:legacySpace="0" w:legacyIndent="216"/>
        <w:lvlJc w:val="left"/>
        <w:rPr>
          <w:rFonts w:ascii="Times New Roman" w:hAnsi="Times New Roman" w:cs="Times New Roman" w:hint="default"/>
        </w:rPr>
      </w:lvl>
    </w:lvlOverride>
  </w:num>
  <w:num w:numId="14">
    <w:abstractNumId w:val="2"/>
  </w:num>
  <w:num w:numId="15">
    <w:abstractNumId w:val="8"/>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110"/>
    <w:rsid w:val="000259D1"/>
    <w:rsid w:val="00026304"/>
    <w:rsid w:val="00084764"/>
    <w:rsid w:val="000B0466"/>
    <w:rsid w:val="00117C1E"/>
    <w:rsid w:val="00131299"/>
    <w:rsid w:val="00145738"/>
    <w:rsid w:val="001762B0"/>
    <w:rsid w:val="001802F7"/>
    <w:rsid w:val="0018037A"/>
    <w:rsid w:val="001D5825"/>
    <w:rsid w:val="001E67BA"/>
    <w:rsid w:val="001F671D"/>
    <w:rsid w:val="0023006C"/>
    <w:rsid w:val="00230F22"/>
    <w:rsid w:val="0023348C"/>
    <w:rsid w:val="002752C7"/>
    <w:rsid w:val="00296C1E"/>
    <w:rsid w:val="002B1E1E"/>
    <w:rsid w:val="002C3403"/>
    <w:rsid w:val="002C39C7"/>
    <w:rsid w:val="002F0BD2"/>
    <w:rsid w:val="0031170F"/>
    <w:rsid w:val="00314A5F"/>
    <w:rsid w:val="00315BBD"/>
    <w:rsid w:val="00320D0C"/>
    <w:rsid w:val="00343912"/>
    <w:rsid w:val="00347BC3"/>
    <w:rsid w:val="003628A5"/>
    <w:rsid w:val="003707B7"/>
    <w:rsid w:val="003A339A"/>
    <w:rsid w:val="003C2EEF"/>
    <w:rsid w:val="003D57AD"/>
    <w:rsid w:val="003D6231"/>
    <w:rsid w:val="003E16B3"/>
    <w:rsid w:val="003E4400"/>
    <w:rsid w:val="00415BF8"/>
    <w:rsid w:val="00431CD6"/>
    <w:rsid w:val="00443A29"/>
    <w:rsid w:val="00452525"/>
    <w:rsid w:val="00464C60"/>
    <w:rsid w:val="00485660"/>
    <w:rsid w:val="004A4CB4"/>
    <w:rsid w:val="004B34E5"/>
    <w:rsid w:val="004B6834"/>
    <w:rsid w:val="004D5F70"/>
    <w:rsid w:val="00504A14"/>
    <w:rsid w:val="00530CEA"/>
    <w:rsid w:val="005423D6"/>
    <w:rsid w:val="00547E27"/>
    <w:rsid w:val="00570019"/>
    <w:rsid w:val="00571518"/>
    <w:rsid w:val="005A58BB"/>
    <w:rsid w:val="005C2E7F"/>
    <w:rsid w:val="005C48A7"/>
    <w:rsid w:val="005C7FD5"/>
    <w:rsid w:val="005D05BC"/>
    <w:rsid w:val="005E5131"/>
    <w:rsid w:val="005F1B57"/>
    <w:rsid w:val="005F4282"/>
    <w:rsid w:val="00615C49"/>
    <w:rsid w:val="00627FD3"/>
    <w:rsid w:val="00647857"/>
    <w:rsid w:val="00676BBC"/>
    <w:rsid w:val="00685259"/>
    <w:rsid w:val="00692905"/>
    <w:rsid w:val="006932D4"/>
    <w:rsid w:val="006C703C"/>
    <w:rsid w:val="006D4110"/>
    <w:rsid w:val="006E7E36"/>
    <w:rsid w:val="00720252"/>
    <w:rsid w:val="007574E4"/>
    <w:rsid w:val="00774ED3"/>
    <w:rsid w:val="0078277A"/>
    <w:rsid w:val="00784656"/>
    <w:rsid w:val="00785DCA"/>
    <w:rsid w:val="007C234E"/>
    <w:rsid w:val="007C32EE"/>
    <w:rsid w:val="007C34C2"/>
    <w:rsid w:val="007C3D01"/>
    <w:rsid w:val="007C62BC"/>
    <w:rsid w:val="007F162E"/>
    <w:rsid w:val="00801DC4"/>
    <w:rsid w:val="00817D11"/>
    <w:rsid w:val="00832180"/>
    <w:rsid w:val="0084615D"/>
    <w:rsid w:val="00852FD3"/>
    <w:rsid w:val="00861A03"/>
    <w:rsid w:val="008654ED"/>
    <w:rsid w:val="008666FF"/>
    <w:rsid w:val="008A13A0"/>
    <w:rsid w:val="008C54C5"/>
    <w:rsid w:val="008F7378"/>
    <w:rsid w:val="009003F2"/>
    <w:rsid w:val="00914F4E"/>
    <w:rsid w:val="00924DEF"/>
    <w:rsid w:val="00945806"/>
    <w:rsid w:val="00951D4C"/>
    <w:rsid w:val="00996E94"/>
    <w:rsid w:val="009A2FCF"/>
    <w:rsid w:val="009A616F"/>
    <w:rsid w:val="009B3C4A"/>
    <w:rsid w:val="009B5113"/>
    <w:rsid w:val="009D0898"/>
    <w:rsid w:val="009D734C"/>
    <w:rsid w:val="009D77C1"/>
    <w:rsid w:val="009F291A"/>
    <w:rsid w:val="009F3180"/>
    <w:rsid w:val="00A276D9"/>
    <w:rsid w:val="00A30926"/>
    <w:rsid w:val="00A51039"/>
    <w:rsid w:val="00A723EE"/>
    <w:rsid w:val="00A87645"/>
    <w:rsid w:val="00AB7493"/>
    <w:rsid w:val="00AC18A2"/>
    <w:rsid w:val="00AC27E7"/>
    <w:rsid w:val="00AC7883"/>
    <w:rsid w:val="00AE4B13"/>
    <w:rsid w:val="00B01AAC"/>
    <w:rsid w:val="00B1193E"/>
    <w:rsid w:val="00B80188"/>
    <w:rsid w:val="00BA0A10"/>
    <w:rsid w:val="00BB7DEB"/>
    <w:rsid w:val="00BD69D6"/>
    <w:rsid w:val="00C4169D"/>
    <w:rsid w:val="00C72AE8"/>
    <w:rsid w:val="00C73EAF"/>
    <w:rsid w:val="00C7516E"/>
    <w:rsid w:val="00C8460B"/>
    <w:rsid w:val="00CA5C5B"/>
    <w:rsid w:val="00CF0012"/>
    <w:rsid w:val="00D02F3D"/>
    <w:rsid w:val="00D16472"/>
    <w:rsid w:val="00D41C4F"/>
    <w:rsid w:val="00D56E12"/>
    <w:rsid w:val="00D63484"/>
    <w:rsid w:val="00D64D98"/>
    <w:rsid w:val="00D74267"/>
    <w:rsid w:val="00D96572"/>
    <w:rsid w:val="00DB4579"/>
    <w:rsid w:val="00DE0693"/>
    <w:rsid w:val="00E17997"/>
    <w:rsid w:val="00E207C9"/>
    <w:rsid w:val="00E24F96"/>
    <w:rsid w:val="00E57129"/>
    <w:rsid w:val="00E61643"/>
    <w:rsid w:val="00E75755"/>
    <w:rsid w:val="00E767B1"/>
    <w:rsid w:val="00E97AF5"/>
    <w:rsid w:val="00EA5FE2"/>
    <w:rsid w:val="00EC166F"/>
    <w:rsid w:val="00ED1647"/>
    <w:rsid w:val="00F12179"/>
    <w:rsid w:val="00F27257"/>
    <w:rsid w:val="00F31EAE"/>
    <w:rsid w:val="00F412E5"/>
    <w:rsid w:val="00F5300E"/>
    <w:rsid w:val="00F66896"/>
    <w:rsid w:val="00F90ED7"/>
    <w:rsid w:val="00FD3A05"/>
    <w:rsid w:val="00FF7216"/>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E673E7-2293-4E14-B37E-933823014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bg-BG" w:eastAsia="bg-BG"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F4282"/>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6E7E36"/>
    <w:rPr>
      <w:rFonts w:ascii="Tahoma" w:hAnsi="Tahoma" w:cs="Tahoma"/>
      <w:sz w:val="16"/>
      <w:szCs w:val="16"/>
    </w:rPr>
  </w:style>
  <w:style w:type="character" w:customStyle="1" w:styleId="BalloonTextChar">
    <w:name w:val="Balloon Text Char"/>
    <w:basedOn w:val="DefaultParagraphFont"/>
    <w:link w:val="BalloonText"/>
    <w:uiPriority w:val="99"/>
    <w:semiHidden/>
    <w:rsid w:val="006E7E36"/>
    <w:rPr>
      <w:rFonts w:ascii="Tahoma" w:hAnsi="Tahoma" w:cs="Tahoma"/>
      <w:sz w:val="16"/>
      <w:szCs w:val="16"/>
    </w:rPr>
  </w:style>
  <w:style w:type="paragraph" w:styleId="NormalWeb">
    <w:name w:val="Normal (Web)"/>
    <w:basedOn w:val="Normal"/>
    <w:uiPriority w:val="99"/>
    <w:unhideWhenUsed/>
    <w:rsid w:val="00230F22"/>
    <w:pPr>
      <w:spacing w:before="100" w:beforeAutospacing="1" w:after="100" w:afterAutospacing="1"/>
    </w:pPr>
    <w:rPr>
      <w:sz w:val="24"/>
      <w:szCs w:val="24"/>
    </w:rPr>
  </w:style>
  <w:style w:type="character" w:styleId="Strong">
    <w:name w:val="Strong"/>
    <w:basedOn w:val="DefaultParagraphFont"/>
    <w:uiPriority w:val="22"/>
    <w:qFormat/>
    <w:rsid w:val="00230F22"/>
    <w:rPr>
      <w:b/>
      <w:bCs/>
    </w:rPr>
  </w:style>
  <w:style w:type="character" w:styleId="Hyperlink">
    <w:name w:val="Hyperlink"/>
    <w:basedOn w:val="DefaultParagraphFont"/>
    <w:uiPriority w:val="99"/>
    <w:unhideWhenUsed/>
    <w:rsid w:val="00EA5FE2"/>
    <w:rPr>
      <w:color w:val="0000FF"/>
      <w:u w:val="single"/>
    </w:rPr>
  </w:style>
  <w:style w:type="character" w:styleId="Emphasis">
    <w:name w:val="Emphasis"/>
    <w:basedOn w:val="DefaultParagraphFont"/>
    <w:uiPriority w:val="20"/>
    <w:qFormat/>
    <w:rsid w:val="00832180"/>
    <w:rPr>
      <w:i/>
      <w:iCs/>
    </w:rPr>
  </w:style>
  <w:style w:type="character" w:styleId="FollowedHyperlink">
    <w:name w:val="FollowedHyperlink"/>
    <w:basedOn w:val="DefaultParagraphFont"/>
    <w:uiPriority w:val="99"/>
    <w:semiHidden/>
    <w:unhideWhenUsed/>
    <w:rsid w:val="003628A5"/>
    <w:rPr>
      <w:color w:val="800080" w:themeColor="followedHyperlink"/>
      <w:u w:val="single"/>
    </w:rPr>
  </w:style>
  <w:style w:type="paragraph" w:styleId="ListParagraph">
    <w:name w:val="List Paragraph"/>
    <w:basedOn w:val="Normal"/>
    <w:uiPriority w:val="34"/>
    <w:qFormat/>
    <w:rsid w:val="00AC27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675276">
      <w:bodyDiv w:val="1"/>
      <w:marLeft w:val="0"/>
      <w:marRight w:val="0"/>
      <w:marTop w:val="0"/>
      <w:marBottom w:val="0"/>
      <w:divBdr>
        <w:top w:val="none" w:sz="0" w:space="0" w:color="auto"/>
        <w:left w:val="none" w:sz="0" w:space="0" w:color="auto"/>
        <w:bottom w:val="none" w:sz="0" w:space="0" w:color="auto"/>
        <w:right w:val="none" w:sz="0" w:space="0" w:color="auto"/>
      </w:divBdr>
    </w:div>
    <w:div w:id="188882299">
      <w:bodyDiv w:val="1"/>
      <w:marLeft w:val="0"/>
      <w:marRight w:val="0"/>
      <w:marTop w:val="0"/>
      <w:marBottom w:val="0"/>
      <w:divBdr>
        <w:top w:val="none" w:sz="0" w:space="0" w:color="auto"/>
        <w:left w:val="none" w:sz="0" w:space="0" w:color="auto"/>
        <w:bottom w:val="none" w:sz="0" w:space="0" w:color="auto"/>
        <w:right w:val="none" w:sz="0" w:space="0" w:color="auto"/>
      </w:divBdr>
    </w:div>
    <w:div w:id="468672000">
      <w:bodyDiv w:val="1"/>
      <w:marLeft w:val="0"/>
      <w:marRight w:val="0"/>
      <w:marTop w:val="0"/>
      <w:marBottom w:val="0"/>
      <w:divBdr>
        <w:top w:val="none" w:sz="0" w:space="0" w:color="auto"/>
        <w:left w:val="none" w:sz="0" w:space="0" w:color="auto"/>
        <w:bottom w:val="none" w:sz="0" w:space="0" w:color="auto"/>
        <w:right w:val="none" w:sz="0" w:space="0" w:color="auto"/>
      </w:divBdr>
    </w:div>
    <w:div w:id="603415121">
      <w:bodyDiv w:val="1"/>
      <w:marLeft w:val="0"/>
      <w:marRight w:val="0"/>
      <w:marTop w:val="0"/>
      <w:marBottom w:val="0"/>
      <w:divBdr>
        <w:top w:val="none" w:sz="0" w:space="0" w:color="auto"/>
        <w:left w:val="none" w:sz="0" w:space="0" w:color="auto"/>
        <w:bottom w:val="none" w:sz="0" w:space="0" w:color="auto"/>
        <w:right w:val="none" w:sz="0" w:space="0" w:color="auto"/>
      </w:divBdr>
    </w:div>
    <w:div w:id="9263058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tyles" Target="styles.xml"/><Relationship Id="rId7" Type="http://schemas.openxmlformats.org/officeDocument/2006/relationships/hyperlink" Target="https://egov.bg/wps/portal/egov/services/civil-rights/access-and-transparency/46947560-b070-42cd-9905-0c00ae8aeb9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9DA273-BC73-4BD8-86D9-529E81978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TotalTime>
  <Pages>23</Pages>
  <Words>10960</Words>
  <Characters>62473</Characters>
  <Application>Microsoft Office Word</Application>
  <DocSecurity>0</DocSecurity>
  <Lines>520</Lines>
  <Paragraphs>146</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73287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A.Ianeva</dc:creator>
  <cp:lastModifiedBy>Ginka Raicheva</cp:lastModifiedBy>
  <cp:revision>52</cp:revision>
  <cp:lastPrinted>2022-11-24T15:08:00Z</cp:lastPrinted>
  <dcterms:created xsi:type="dcterms:W3CDTF">2024-02-19T11:11:00Z</dcterms:created>
  <dcterms:modified xsi:type="dcterms:W3CDTF">2024-02-27T11:21:00Z</dcterms:modified>
</cp:coreProperties>
</file>